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12" w:rsidRPr="00CE40A2" w:rsidRDefault="00114A12" w:rsidP="00114A12">
      <w:pPr>
        <w:jc w:val="center"/>
        <w:rPr>
          <w:rFonts w:ascii="Times New Roman" w:hAnsi="Times New Roman" w:cs="Times New Roman"/>
          <w:b/>
          <w:sz w:val="24"/>
          <w:szCs w:val="24"/>
        </w:rPr>
      </w:pPr>
      <w:r w:rsidRPr="00CE40A2">
        <w:rPr>
          <w:rFonts w:ascii="Times New Roman" w:hAnsi="Times New Roman" w:cs="Times New Roman"/>
          <w:b/>
          <w:sz w:val="24"/>
          <w:szCs w:val="24"/>
        </w:rPr>
        <w:t>VI ASAMBLEA DEL INSTITUTO LATINOAMERICANO DEL OMBUDSMAN (ILO)</w:t>
      </w:r>
    </w:p>
    <w:p w:rsidR="00114A12" w:rsidRPr="00CE40A2" w:rsidRDefault="00114A12" w:rsidP="00114A12">
      <w:pPr>
        <w:jc w:val="center"/>
        <w:rPr>
          <w:rFonts w:ascii="Times New Roman" w:hAnsi="Times New Roman" w:cs="Times New Roman"/>
          <w:b/>
          <w:sz w:val="24"/>
          <w:szCs w:val="24"/>
        </w:rPr>
      </w:pPr>
      <w:r w:rsidRPr="00CE40A2">
        <w:rPr>
          <w:rFonts w:ascii="Times New Roman" w:hAnsi="Times New Roman" w:cs="Times New Roman"/>
          <w:b/>
          <w:sz w:val="24"/>
          <w:szCs w:val="24"/>
        </w:rPr>
        <w:t>28 y 29 de mayo de 2015. Río de Janeiro</w:t>
      </w:r>
    </w:p>
    <w:p w:rsidR="00114A12" w:rsidRPr="00CE40A2" w:rsidRDefault="00114A12" w:rsidP="00114A12">
      <w:pPr>
        <w:jc w:val="center"/>
        <w:rPr>
          <w:rFonts w:ascii="Times New Roman" w:hAnsi="Times New Roman" w:cs="Times New Roman"/>
          <w:b/>
          <w:sz w:val="24"/>
          <w:szCs w:val="24"/>
        </w:rPr>
      </w:pPr>
    </w:p>
    <w:p w:rsidR="00114A12" w:rsidRPr="00CE40A2" w:rsidRDefault="00114A12" w:rsidP="00114A12">
      <w:pPr>
        <w:jc w:val="both"/>
        <w:rPr>
          <w:rFonts w:ascii="Times New Roman" w:hAnsi="Times New Roman" w:cs="Times New Roman"/>
          <w:sz w:val="24"/>
          <w:szCs w:val="24"/>
        </w:rPr>
      </w:pPr>
      <w:r>
        <w:rPr>
          <w:noProof/>
          <w:lang w:eastAsia="es-PY"/>
        </w:rPr>
        <w:drawing>
          <wp:anchor distT="0" distB="0" distL="114300" distR="114300" simplePos="0" relativeHeight="251668480" behindDoc="0" locked="0" layoutInCell="1" allowOverlap="1" wp14:anchorId="7F960755" wp14:editId="39A45558">
            <wp:simplePos x="0" y="0"/>
            <wp:positionH relativeFrom="column">
              <wp:posOffset>-2540</wp:posOffset>
            </wp:positionH>
            <wp:positionV relativeFrom="paragraph">
              <wp:posOffset>-3175</wp:posOffset>
            </wp:positionV>
            <wp:extent cx="3133090" cy="2348230"/>
            <wp:effectExtent l="0" t="0" r="0" b="0"/>
            <wp:wrapSquare wrapText="bothSides"/>
            <wp:docPr id="16" name="Imagen 16" descr="C:\Users\acer\AppData\Local\Microsoft\Windows\Temporary Internet Files\Content.Word\IMG-2015052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150529-WA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090" cy="234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0A2">
        <w:rPr>
          <w:rFonts w:ascii="Times New Roman" w:hAnsi="Times New Roman" w:cs="Times New Roman"/>
          <w:sz w:val="24"/>
          <w:szCs w:val="24"/>
        </w:rPr>
        <w:t>El Presidente de la FIO y Defensor del Pueblo de la República del Paraguay fue invitado a esa Asamblea.</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sz w:val="24"/>
          <w:szCs w:val="24"/>
        </w:rPr>
        <w:t xml:space="preserve">El ILO está presidido por el Dr. Carlos Constenla. La organización fue encomendada a la Prof. Cristina </w:t>
      </w:r>
      <w:proofErr w:type="spellStart"/>
      <w:r w:rsidRPr="00CE40A2">
        <w:rPr>
          <w:rFonts w:ascii="Times New Roman" w:hAnsi="Times New Roman" w:cs="Times New Roman"/>
          <w:sz w:val="24"/>
          <w:szCs w:val="24"/>
        </w:rPr>
        <w:t>Ayoub</w:t>
      </w:r>
      <w:proofErr w:type="spellEnd"/>
      <w:r w:rsidRPr="00CE40A2">
        <w:rPr>
          <w:rFonts w:ascii="Times New Roman" w:hAnsi="Times New Roman" w:cs="Times New Roman"/>
          <w:sz w:val="24"/>
          <w:szCs w:val="24"/>
        </w:rPr>
        <w:t xml:space="preserve"> </w:t>
      </w:r>
      <w:proofErr w:type="spellStart"/>
      <w:r w:rsidRPr="00CE40A2">
        <w:rPr>
          <w:rFonts w:ascii="Times New Roman" w:hAnsi="Times New Roman" w:cs="Times New Roman"/>
          <w:sz w:val="24"/>
          <w:szCs w:val="24"/>
        </w:rPr>
        <w:t>Rche</w:t>
      </w:r>
      <w:proofErr w:type="spellEnd"/>
      <w:r w:rsidRPr="00CE40A2">
        <w:rPr>
          <w:rFonts w:ascii="Times New Roman" w:hAnsi="Times New Roman" w:cs="Times New Roman"/>
          <w:sz w:val="24"/>
          <w:szCs w:val="24"/>
        </w:rPr>
        <w:t xml:space="preserve">, </w:t>
      </w:r>
      <w:proofErr w:type="spellStart"/>
      <w:r w:rsidRPr="00CE40A2">
        <w:rPr>
          <w:rFonts w:ascii="Times New Roman" w:hAnsi="Times New Roman" w:cs="Times New Roman"/>
          <w:sz w:val="24"/>
          <w:szCs w:val="24"/>
        </w:rPr>
        <w:t>Ouvidora</w:t>
      </w:r>
      <w:proofErr w:type="spellEnd"/>
      <w:r w:rsidRPr="00CE40A2">
        <w:rPr>
          <w:rFonts w:ascii="Times New Roman" w:hAnsi="Times New Roman" w:cs="Times New Roman"/>
          <w:sz w:val="24"/>
          <w:szCs w:val="24"/>
        </w:rPr>
        <w:t xml:space="preserve"> de la Universidad Federal de Rio de Janeiro.</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sz w:val="24"/>
          <w:szCs w:val="24"/>
        </w:rPr>
        <w:t xml:space="preserve">Participó también el Dr. Aurelio </w:t>
      </w:r>
      <w:proofErr w:type="spellStart"/>
      <w:r w:rsidRPr="00CE40A2">
        <w:rPr>
          <w:rFonts w:ascii="Times New Roman" w:hAnsi="Times New Roman" w:cs="Times New Roman"/>
          <w:sz w:val="24"/>
          <w:szCs w:val="24"/>
        </w:rPr>
        <w:t>Veiga</w:t>
      </w:r>
      <w:proofErr w:type="spellEnd"/>
      <w:r w:rsidRPr="00CE40A2">
        <w:rPr>
          <w:rFonts w:ascii="Times New Roman" w:hAnsi="Times New Roman" w:cs="Times New Roman"/>
          <w:sz w:val="24"/>
          <w:szCs w:val="24"/>
        </w:rPr>
        <w:t xml:space="preserve"> Rios, Procurador Federal de los Derechos del Ciudadano de la República Federativa del Brasil.</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sz w:val="24"/>
          <w:szCs w:val="24"/>
        </w:rPr>
        <w:t>El Presidente de la FIO valoró el esfuerzo del ILO para abrir espacios de intercambio de experiencias en beneficio de la vigencia de los derechos humanos. Además, felicitó al ILO por la excelencia del trabajo cumplido por todos los comprometidos en la tarea.</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sz w:val="24"/>
          <w:szCs w:val="24"/>
        </w:rPr>
        <w:t>El Programa desarrollado es el siguiente:</w:t>
      </w:r>
    </w:p>
    <w:p w:rsidR="00114A12" w:rsidRPr="00CE40A2" w:rsidRDefault="00114A12" w:rsidP="00114A12">
      <w:pPr>
        <w:jc w:val="both"/>
        <w:rPr>
          <w:rFonts w:ascii="Times New Roman" w:hAnsi="Times New Roman" w:cs="Times New Roman"/>
          <w:sz w:val="24"/>
          <w:szCs w:val="24"/>
          <w:u w:val="single"/>
        </w:rPr>
      </w:pPr>
      <w:r w:rsidRPr="00CE40A2">
        <w:rPr>
          <w:rFonts w:ascii="Times New Roman" w:hAnsi="Times New Roman" w:cs="Times New Roman"/>
          <w:b/>
          <w:sz w:val="24"/>
          <w:szCs w:val="24"/>
          <w:u w:val="single"/>
        </w:rPr>
        <w:t xml:space="preserve">9:00 a 10:30 - </w:t>
      </w:r>
      <w:r w:rsidRPr="00CE40A2">
        <w:rPr>
          <w:rFonts w:ascii="Times New Roman" w:hAnsi="Times New Roman" w:cs="Times New Roman"/>
          <w:sz w:val="24"/>
          <w:szCs w:val="24"/>
          <w:u w:val="single"/>
        </w:rPr>
        <w:t>Apertura</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Prof. Carlos </w:t>
      </w:r>
      <w:proofErr w:type="spellStart"/>
      <w:r w:rsidRPr="00CE40A2">
        <w:rPr>
          <w:rFonts w:ascii="Times New Roman" w:hAnsi="Times New Roman" w:cs="Times New Roman"/>
          <w:b/>
          <w:sz w:val="24"/>
          <w:szCs w:val="24"/>
        </w:rPr>
        <w:t>Antônio</w:t>
      </w:r>
      <w:proofErr w:type="spellEnd"/>
      <w:r w:rsidRPr="00CE40A2">
        <w:rPr>
          <w:rFonts w:ascii="Times New Roman" w:hAnsi="Times New Roman" w:cs="Times New Roman"/>
          <w:b/>
          <w:sz w:val="24"/>
          <w:szCs w:val="24"/>
        </w:rPr>
        <w:t xml:space="preserve"> Levi de </w:t>
      </w:r>
      <w:proofErr w:type="spellStart"/>
      <w:r w:rsidRPr="00CE40A2">
        <w:rPr>
          <w:rFonts w:ascii="Times New Roman" w:hAnsi="Times New Roman" w:cs="Times New Roman"/>
          <w:b/>
          <w:sz w:val="24"/>
          <w:szCs w:val="24"/>
        </w:rPr>
        <w:t>Conciençao</w:t>
      </w:r>
      <w:proofErr w:type="spellEnd"/>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Rector de la Universidad Federal de Río de Janeiro</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Prof. José </w:t>
      </w:r>
      <w:proofErr w:type="spellStart"/>
      <w:r w:rsidRPr="00CE40A2">
        <w:rPr>
          <w:rFonts w:ascii="Times New Roman" w:hAnsi="Times New Roman" w:cs="Times New Roman"/>
          <w:b/>
          <w:sz w:val="24"/>
          <w:szCs w:val="24"/>
        </w:rPr>
        <w:t>Sérgio</w:t>
      </w:r>
      <w:proofErr w:type="spellEnd"/>
      <w:r w:rsidRPr="00CE40A2">
        <w:rPr>
          <w:rFonts w:ascii="Times New Roman" w:hAnsi="Times New Roman" w:cs="Times New Roman"/>
          <w:b/>
          <w:sz w:val="24"/>
          <w:szCs w:val="24"/>
        </w:rPr>
        <w:t xml:space="preserve"> </w:t>
      </w:r>
      <w:proofErr w:type="spellStart"/>
      <w:r w:rsidRPr="00CE40A2">
        <w:rPr>
          <w:rFonts w:ascii="Times New Roman" w:hAnsi="Times New Roman" w:cs="Times New Roman"/>
          <w:b/>
          <w:sz w:val="24"/>
          <w:szCs w:val="24"/>
        </w:rPr>
        <w:t>Leite</w:t>
      </w:r>
      <w:proofErr w:type="spellEnd"/>
      <w:r w:rsidRPr="00CE40A2">
        <w:rPr>
          <w:rFonts w:ascii="Times New Roman" w:hAnsi="Times New Roman" w:cs="Times New Roman"/>
          <w:b/>
          <w:sz w:val="24"/>
          <w:szCs w:val="24"/>
        </w:rPr>
        <w:t xml:space="preserve"> </w:t>
      </w:r>
      <w:proofErr w:type="spellStart"/>
      <w:r w:rsidRPr="00CE40A2">
        <w:rPr>
          <w:rFonts w:ascii="Times New Roman" w:hAnsi="Times New Roman" w:cs="Times New Roman"/>
          <w:b/>
          <w:sz w:val="24"/>
          <w:szCs w:val="24"/>
        </w:rPr>
        <w:t>Lopes</w:t>
      </w:r>
      <w:proofErr w:type="spellEnd"/>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Director del Centro Brasileño de Altos Estudios de la UFRJ</w:t>
      </w:r>
    </w:p>
    <w:p w:rsidR="00114A12" w:rsidRPr="00793E75" w:rsidRDefault="00114A12" w:rsidP="00114A12">
      <w:pPr>
        <w:jc w:val="both"/>
        <w:rPr>
          <w:rFonts w:ascii="Times New Roman" w:hAnsi="Times New Roman" w:cs="Times New Roman"/>
          <w:sz w:val="24"/>
          <w:szCs w:val="24"/>
        </w:rPr>
      </w:pPr>
      <w:r>
        <w:rPr>
          <w:rFonts w:ascii="Times New Roman" w:hAnsi="Times New Roman" w:cs="Times New Roman"/>
          <w:b/>
          <w:sz w:val="24"/>
          <w:szCs w:val="24"/>
        </w:rPr>
        <w:t xml:space="preserve">Prof. Helena </w:t>
      </w:r>
      <w:proofErr w:type="spellStart"/>
      <w:r>
        <w:rPr>
          <w:rFonts w:ascii="Times New Roman" w:hAnsi="Times New Roman" w:cs="Times New Roman"/>
          <w:b/>
          <w:sz w:val="24"/>
          <w:szCs w:val="24"/>
        </w:rPr>
        <w:t>Ibipina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Superintendente de la UFRJ, como representante </w:t>
      </w:r>
      <w:proofErr w:type="gramStart"/>
      <w:r>
        <w:rPr>
          <w:rFonts w:ascii="Times New Roman" w:hAnsi="Times New Roman" w:cs="Times New Roman"/>
          <w:sz w:val="24"/>
          <w:szCs w:val="24"/>
        </w:rPr>
        <w:t>de la</w:t>
      </w:r>
      <w:proofErr w:type="gramEnd"/>
      <w:r>
        <w:rPr>
          <w:rFonts w:ascii="Times New Roman" w:hAnsi="Times New Roman" w:cs="Times New Roman"/>
          <w:sz w:val="24"/>
          <w:szCs w:val="24"/>
        </w:rPr>
        <w:t xml:space="preserve"> Prof. Sylvia da Silveira Mello Vargas.</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Prof. Cristina </w:t>
      </w:r>
      <w:proofErr w:type="spellStart"/>
      <w:r w:rsidRPr="00CE40A2">
        <w:rPr>
          <w:rFonts w:ascii="Times New Roman" w:hAnsi="Times New Roman" w:cs="Times New Roman"/>
          <w:b/>
          <w:sz w:val="24"/>
          <w:szCs w:val="24"/>
        </w:rPr>
        <w:t>Ayoub</w:t>
      </w:r>
      <w:proofErr w:type="spellEnd"/>
      <w:r w:rsidRPr="00CE40A2">
        <w:rPr>
          <w:rFonts w:ascii="Times New Roman" w:hAnsi="Times New Roman" w:cs="Times New Roman"/>
          <w:b/>
          <w:sz w:val="24"/>
          <w:szCs w:val="24"/>
        </w:rPr>
        <w:t xml:space="preserve"> </w:t>
      </w:r>
      <w:proofErr w:type="spellStart"/>
      <w:r w:rsidRPr="00CE40A2">
        <w:rPr>
          <w:rFonts w:ascii="Times New Roman" w:hAnsi="Times New Roman" w:cs="Times New Roman"/>
          <w:b/>
          <w:sz w:val="24"/>
          <w:szCs w:val="24"/>
        </w:rPr>
        <w:t>Riche</w:t>
      </w:r>
      <w:proofErr w:type="spellEnd"/>
      <w:r w:rsidRPr="00CE40A2">
        <w:rPr>
          <w:rFonts w:ascii="Times New Roman" w:hAnsi="Times New Roman" w:cs="Times New Roman"/>
          <w:b/>
          <w:sz w:val="24"/>
          <w:szCs w:val="24"/>
        </w:rPr>
        <w:t>.</w:t>
      </w:r>
      <w:r w:rsidRPr="00CE40A2">
        <w:rPr>
          <w:rFonts w:ascii="Times New Roman" w:hAnsi="Times New Roman" w:cs="Times New Roman"/>
          <w:sz w:val="24"/>
          <w:szCs w:val="24"/>
        </w:rPr>
        <w:t xml:space="preserve"> </w:t>
      </w:r>
      <w:proofErr w:type="spellStart"/>
      <w:r w:rsidRPr="00CE40A2">
        <w:rPr>
          <w:rFonts w:ascii="Times New Roman" w:hAnsi="Times New Roman" w:cs="Times New Roman"/>
          <w:sz w:val="24"/>
          <w:szCs w:val="24"/>
        </w:rPr>
        <w:t>Ouvidora</w:t>
      </w:r>
      <w:proofErr w:type="spellEnd"/>
      <w:r w:rsidRPr="00CE40A2">
        <w:rPr>
          <w:rFonts w:ascii="Times New Roman" w:hAnsi="Times New Roman" w:cs="Times New Roman"/>
          <w:sz w:val="24"/>
          <w:szCs w:val="24"/>
        </w:rPr>
        <w:t xml:space="preserve"> de la Universidad de Río de Janeiro</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Dr. Carlos R. Constenla.</w:t>
      </w:r>
      <w:r w:rsidRPr="00CE40A2">
        <w:rPr>
          <w:rFonts w:ascii="Times New Roman" w:hAnsi="Times New Roman" w:cs="Times New Roman"/>
          <w:sz w:val="24"/>
          <w:szCs w:val="24"/>
        </w:rPr>
        <w:t xml:space="preserve"> Presidente del Instituto Latinoamericano del Ombudsman – Defensor del Pueblo (ILO) </w:t>
      </w:r>
    </w:p>
    <w:p w:rsidR="00114A1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Dr. Aurelio </w:t>
      </w:r>
      <w:proofErr w:type="spellStart"/>
      <w:r w:rsidRPr="00CE40A2">
        <w:rPr>
          <w:rFonts w:ascii="Times New Roman" w:hAnsi="Times New Roman" w:cs="Times New Roman"/>
          <w:b/>
          <w:sz w:val="24"/>
          <w:szCs w:val="24"/>
        </w:rPr>
        <w:t>Veiga</w:t>
      </w:r>
      <w:proofErr w:type="spellEnd"/>
      <w:r w:rsidRPr="00CE40A2">
        <w:rPr>
          <w:rFonts w:ascii="Times New Roman" w:hAnsi="Times New Roman" w:cs="Times New Roman"/>
          <w:b/>
          <w:sz w:val="24"/>
          <w:szCs w:val="24"/>
        </w:rPr>
        <w:t xml:space="preserve"> Ríos.</w:t>
      </w:r>
      <w:r w:rsidRPr="00CE40A2">
        <w:rPr>
          <w:rFonts w:ascii="Times New Roman" w:hAnsi="Times New Roman" w:cs="Times New Roman"/>
          <w:sz w:val="24"/>
          <w:szCs w:val="24"/>
        </w:rPr>
        <w:t xml:space="preserve"> Procurador Federal de los Derechos del Ciudadano </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Dr. Manuel María Páez </w:t>
      </w:r>
      <w:proofErr w:type="spellStart"/>
      <w:r w:rsidRPr="00CE40A2">
        <w:rPr>
          <w:rFonts w:ascii="Times New Roman" w:hAnsi="Times New Roman" w:cs="Times New Roman"/>
          <w:b/>
          <w:sz w:val="24"/>
          <w:szCs w:val="24"/>
        </w:rPr>
        <w:t>Monges</w:t>
      </w:r>
      <w:proofErr w:type="spellEnd"/>
      <w:r w:rsidRPr="00CE40A2">
        <w:rPr>
          <w:rFonts w:ascii="Times New Roman" w:hAnsi="Times New Roman" w:cs="Times New Roman"/>
          <w:b/>
          <w:sz w:val="24"/>
          <w:szCs w:val="24"/>
        </w:rPr>
        <w:t>.</w:t>
      </w:r>
      <w:r w:rsidRPr="00CE40A2">
        <w:rPr>
          <w:rFonts w:ascii="Times New Roman" w:hAnsi="Times New Roman" w:cs="Times New Roman"/>
          <w:sz w:val="24"/>
          <w:szCs w:val="24"/>
        </w:rPr>
        <w:t xml:space="preserve"> Presidente de la Federación Iberoamericana del Ombudsman (FIO), Defensor del Pueblo de la República del Paraguay,</w:t>
      </w:r>
    </w:p>
    <w:p w:rsidR="00114A12" w:rsidRPr="00CE40A2" w:rsidRDefault="00114A12" w:rsidP="00114A12">
      <w:pPr>
        <w:jc w:val="both"/>
        <w:rPr>
          <w:rFonts w:ascii="Times New Roman" w:hAnsi="Times New Roman" w:cs="Times New Roman"/>
          <w:b/>
          <w:sz w:val="24"/>
          <w:szCs w:val="24"/>
        </w:rPr>
      </w:pP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10:30 a 12: 30 </w:t>
      </w:r>
      <w:r w:rsidRPr="00CE40A2">
        <w:rPr>
          <w:rFonts w:ascii="Times New Roman" w:hAnsi="Times New Roman" w:cs="Times New Roman"/>
          <w:sz w:val="24"/>
          <w:szCs w:val="24"/>
        </w:rPr>
        <w:t xml:space="preserve">Mesa 1. </w:t>
      </w:r>
      <w:r w:rsidRPr="00CE40A2">
        <w:rPr>
          <w:rFonts w:ascii="Times New Roman" w:hAnsi="Times New Roman" w:cs="Times New Roman"/>
          <w:i/>
          <w:sz w:val="24"/>
          <w:szCs w:val="24"/>
          <w:u w:val="single"/>
        </w:rPr>
        <w:t>El sistema de protección de derechos humanos en el Brasil</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Dra. Andrea Maciel Pachá. </w:t>
      </w:r>
      <w:proofErr w:type="spellStart"/>
      <w:r w:rsidRPr="00CE40A2">
        <w:rPr>
          <w:rFonts w:ascii="Times New Roman" w:hAnsi="Times New Roman" w:cs="Times New Roman"/>
          <w:sz w:val="24"/>
          <w:szCs w:val="24"/>
        </w:rPr>
        <w:t>Ouvidora</w:t>
      </w:r>
      <w:proofErr w:type="spellEnd"/>
      <w:r w:rsidRPr="00CE40A2">
        <w:rPr>
          <w:rFonts w:ascii="Times New Roman" w:hAnsi="Times New Roman" w:cs="Times New Roman"/>
          <w:sz w:val="24"/>
          <w:szCs w:val="24"/>
        </w:rPr>
        <w:t xml:space="preserve"> del Tribunal de Justicia del Estado de Río de Janeiro: </w:t>
      </w:r>
      <w:r w:rsidRPr="00CE40A2">
        <w:rPr>
          <w:rFonts w:ascii="Times New Roman" w:hAnsi="Times New Roman" w:cs="Times New Roman"/>
          <w:i/>
          <w:sz w:val="24"/>
          <w:szCs w:val="24"/>
        </w:rPr>
        <w:t xml:space="preserve">Ampliación del acceso a la justicia a través de la </w:t>
      </w:r>
      <w:proofErr w:type="spellStart"/>
      <w:r w:rsidRPr="00CE40A2">
        <w:rPr>
          <w:rFonts w:ascii="Times New Roman" w:hAnsi="Times New Roman" w:cs="Times New Roman"/>
          <w:i/>
          <w:sz w:val="24"/>
          <w:szCs w:val="24"/>
        </w:rPr>
        <w:t>Ouvidoría</w:t>
      </w:r>
      <w:proofErr w:type="spellEnd"/>
      <w:r w:rsidRPr="00CE40A2">
        <w:rPr>
          <w:rFonts w:ascii="Times New Roman" w:hAnsi="Times New Roman" w:cs="Times New Roman"/>
          <w:i/>
          <w:sz w:val="24"/>
          <w:szCs w:val="24"/>
        </w:rPr>
        <w:t>.</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lastRenderedPageBreak/>
        <w:t xml:space="preserve">Prof. Rubens Pinto </w:t>
      </w:r>
      <w:proofErr w:type="spellStart"/>
      <w:r w:rsidRPr="00CE40A2">
        <w:rPr>
          <w:rFonts w:ascii="Times New Roman" w:hAnsi="Times New Roman" w:cs="Times New Roman"/>
          <w:b/>
          <w:sz w:val="24"/>
          <w:szCs w:val="24"/>
        </w:rPr>
        <w:t>Lyra</w:t>
      </w:r>
      <w:proofErr w:type="spellEnd"/>
      <w:r w:rsidRPr="00CE40A2">
        <w:rPr>
          <w:rFonts w:ascii="Times New Roman" w:hAnsi="Times New Roman" w:cs="Times New Roman"/>
          <w:sz w:val="24"/>
          <w:szCs w:val="24"/>
        </w:rPr>
        <w:t xml:space="preserve">. Profesor de la Universidad Federal de  Paraíba: </w:t>
      </w:r>
      <w:r w:rsidRPr="00CE40A2">
        <w:rPr>
          <w:rFonts w:ascii="Times New Roman" w:hAnsi="Times New Roman" w:cs="Times New Roman"/>
          <w:i/>
          <w:sz w:val="24"/>
          <w:szCs w:val="24"/>
        </w:rPr>
        <w:t xml:space="preserve">Un proyecto de instituciones de </w:t>
      </w:r>
      <w:proofErr w:type="spellStart"/>
      <w:r w:rsidRPr="00CE40A2">
        <w:rPr>
          <w:rFonts w:ascii="Times New Roman" w:hAnsi="Times New Roman" w:cs="Times New Roman"/>
          <w:i/>
          <w:sz w:val="24"/>
          <w:szCs w:val="24"/>
        </w:rPr>
        <w:t>ouvidorías</w:t>
      </w:r>
      <w:proofErr w:type="spellEnd"/>
      <w:r w:rsidRPr="00CE40A2">
        <w:rPr>
          <w:rFonts w:ascii="Times New Roman" w:hAnsi="Times New Roman" w:cs="Times New Roman"/>
          <w:i/>
          <w:sz w:val="24"/>
          <w:szCs w:val="24"/>
        </w:rPr>
        <w:t xml:space="preserve"> autónomas u democráticas</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Dr. Aurelio </w:t>
      </w:r>
      <w:proofErr w:type="spellStart"/>
      <w:r w:rsidRPr="00CE40A2">
        <w:rPr>
          <w:rFonts w:ascii="Times New Roman" w:hAnsi="Times New Roman" w:cs="Times New Roman"/>
          <w:b/>
          <w:sz w:val="24"/>
          <w:szCs w:val="24"/>
        </w:rPr>
        <w:t>Veiga</w:t>
      </w:r>
      <w:proofErr w:type="spellEnd"/>
      <w:r w:rsidRPr="00CE40A2">
        <w:rPr>
          <w:rFonts w:ascii="Times New Roman" w:hAnsi="Times New Roman" w:cs="Times New Roman"/>
          <w:b/>
          <w:sz w:val="24"/>
          <w:szCs w:val="24"/>
        </w:rPr>
        <w:t xml:space="preserve"> Ríos.</w:t>
      </w:r>
      <w:r w:rsidRPr="00CE40A2">
        <w:rPr>
          <w:rFonts w:ascii="Times New Roman" w:hAnsi="Times New Roman" w:cs="Times New Roman"/>
          <w:sz w:val="24"/>
          <w:szCs w:val="24"/>
        </w:rPr>
        <w:t xml:space="preserve"> Procurador Federal de los Derechos del Ciudadano: </w:t>
      </w:r>
      <w:r w:rsidRPr="00CE40A2">
        <w:rPr>
          <w:rFonts w:ascii="Times New Roman" w:hAnsi="Times New Roman" w:cs="Times New Roman"/>
          <w:i/>
          <w:sz w:val="24"/>
          <w:szCs w:val="24"/>
        </w:rPr>
        <w:t xml:space="preserve">La Procuraduría de los Derechos del Ciudadano </w:t>
      </w:r>
      <w:r w:rsidRPr="00CE40A2">
        <w:rPr>
          <w:rFonts w:ascii="Times New Roman" w:hAnsi="Times New Roman" w:cs="Times New Roman"/>
          <w:sz w:val="24"/>
          <w:szCs w:val="24"/>
        </w:rPr>
        <w:t xml:space="preserve"> </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i/>
          <w:sz w:val="24"/>
          <w:szCs w:val="24"/>
        </w:rPr>
        <w:t xml:space="preserve">Moderador: </w:t>
      </w:r>
      <w:r w:rsidRPr="00CE40A2">
        <w:rPr>
          <w:rFonts w:ascii="Times New Roman" w:hAnsi="Times New Roman" w:cs="Times New Roman"/>
          <w:b/>
          <w:sz w:val="24"/>
          <w:szCs w:val="24"/>
        </w:rPr>
        <w:t xml:space="preserve">Lic. Tomás </w:t>
      </w:r>
      <w:proofErr w:type="spellStart"/>
      <w:r w:rsidRPr="00CE40A2">
        <w:rPr>
          <w:rFonts w:ascii="Times New Roman" w:hAnsi="Times New Roman" w:cs="Times New Roman"/>
          <w:b/>
          <w:sz w:val="24"/>
          <w:szCs w:val="24"/>
        </w:rPr>
        <w:t>Dadic</w:t>
      </w:r>
      <w:proofErr w:type="spellEnd"/>
      <w:r w:rsidRPr="00CE40A2">
        <w:rPr>
          <w:rFonts w:ascii="Times New Roman" w:hAnsi="Times New Roman" w:cs="Times New Roman"/>
          <w:sz w:val="24"/>
          <w:szCs w:val="24"/>
        </w:rPr>
        <w:t>. Jefe del Gabinete de Asesores del Defensor del Pueblo de la Nación Argentina. Integrante del Directorio del ILO.</w:t>
      </w:r>
    </w:p>
    <w:p w:rsidR="00114A12" w:rsidRDefault="00114A12" w:rsidP="00114A12">
      <w:pPr>
        <w:jc w:val="both"/>
        <w:rPr>
          <w:rFonts w:ascii="Times New Roman" w:hAnsi="Times New Roman" w:cs="Times New Roman"/>
          <w:b/>
          <w:sz w:val="24"/>
          <w:szCs w:val="24"/>
        </w:rPr>
      </w:pP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14:00 a 16:30 </w:t>
      </w:r>
      <w:r w:rsidRPr="00CE40A2">
        <w:rPr>
          <w:rFonts w:ascii="Times New Roman" w:hAnsi="Times New Roman" w:cs="Times New Roman"/>
          <w:sz w:val="24"/>
          <w:szCs w:val="24"/>
        </w:rPr>
        <w:t xml:space="preserve">Mesa 2.  </w:t>
      </w:r>
      <w:r w:rsidRPr="00CE40A2">
        <w:rPr>
          <w:rFonts w:ascii="Times New Roman" w:hAnsi="Times New Roman" w:cs="Times New Roman"/>
          <w:i/>
          <w:sz w:val="24"/>
          <w:szCs w:val="24"/>
          <w:u w:val="single"/>
        </w:rPr>
        <w:t>Políticas Públicas y Derechos Humanos</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Prof. </w:t>
      </w:r>
      <w:proofErr w:type="spellStart"/>
      <w:r w:rsidRPr="00CE40A2">
        <w:rPr>
          <w:rFonts w:ascii="Times New Roman" w:hAnsi="Times New Roman" w:cs="Times New Roman"/>
          <w:b/>
          <w:sz w:val="24"/>
          <w:szCs w:val="24"/>
        </w:rPr>
        <w:t>Vantuil</w:t>
      </w:r>
      <w:proofErr w:type="spellEnd"/>
      <w:r w:rsidRPr="00CE40A2">
        <w:rPr>
          <w:rFonts w:ascii="Times New Roman" w:hAnsi="Times New Roman" w:cs="Times New Roman"/>
          <w:b/>
          <w:sz w:val="24"/>
          <w:szCs w:val="24"/>
        </w:rPr>
        <w:t xml:space="preserve"> Pereira. </w:t>
      </w:r>
      <w:r w:rsidRPr="00CE40A2">
        <w:rPr>
          <w:rFonts w:ascii="Times New Roman" w:hAnsi="Times New Roman" w:cs="Times New Roman"/>
          <w:sz w:val="24"/>
          <w:szCs w:val="24"/>
        </w:rPr>
        <w:t xml:space="preserve">Profesor de la Universidad Federal de Río de Janeiro: </w:t>
      </w:r>
      <w:r w:rsidRPr="00CE40A2">
        <w:rPr>
          <w:rFonts w:ascii="Times New Roman" w:hAnsi="Times New Roman" w:cs="Times New Roman"/>
          <w:i/>
          <w:sz w:val="24"/>
          <w:szCs w:val="24"/>
        </w:rPr>
        <w:t>Políticas Públicas y Derechos Humanos. Desafío para la universidad brasileña.</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Dra. </w:t>
      </w:r>
      <w:proofErr w:type="spellStart"/>
      <w:r w:rsidRPr="00CE40A2">
        <w:rPr>
          <w:rFonts w:ascii="Times New Roman" w:hAnsi="Times New Roman" w:cs="Times New Roman"/>
          <w:b/>
          <w:sz w:val="24"/>
          <w:szCs w:val="24"/>
        </w:rPr>
        <w:t>Ludmila</w:t>
      </w:r>
      <w:proofErr w:type="spellEnd"/>
      <w:r w:rsidRPr="00CE40A2">
        <w:rPr>
          <w:rFonts w:ascii="Times New Roman" w:hAnsi="Times New Roman" w:cs="Times New Roman"/>
          <w:b/>
          <w:sz w:val="24"/>
          <w:szCs w:val="24"/>
        </w:rPr>
        <w:t xml:space="preserve"> </w:t>
      </w:r>
      <w:proofErr w:type="spellStart"/>
      <w:r w:rsidRPr="00CE40A2">
        <w:rPr>
          <w:rFonts w:ascii="Times New Roman" w:hAnsi="Times New Roman" w:cs="Times New Roman"/>
          <w:b/>
          <w:sz w:val="24"/>
          <w:szCs w:val="24"/>
        </w:rPr>
        <w:t>Fontenele</w:t>
      </w:r>
      <w:proofErr w:type="spellEnd"/>
      <w:r w:rsidRPr="00CE40A2">
        <w:rPr>
          <w:rFonts w:ascii="Times New Roman" w:hAnsi="Times New Roman" w:cs="Times New Roman"/>
          <w:b/>
          <w:sz w:val="24"/>
          <w:szCs w:val="24"/>
        </w:rPr>
        <w:t xml:space="preserve"> </w:t>
      </w:r>
      <w:proofErr w:type="spellStart"/>
      <w:r w:rsidRPr="00CE40A2">
        <w:rPr>
          <w:rFonts w:ascii="Times New Roman" w:hAnsi="Times New Roman" w:cs="Times New Roman"/>
          <w:b/>
          <w:sz w:val="24"/>
          <w:szCs w:val="24"/>
        </w:rPr>
        <w:t>Cavalcanti</w:t>
      </w:r>
      <w:proofErr w:type="spellEnd"/>
      <w:r w:rsidRPr="00CE40A2">
        <w:rPr>
          <w:rFonts w:ascii="Times New Roman" w:hAnsi="Times New Roman" w:cs="Times New Roman"/>
          <w:b/>
          <w:sz w:val="24"/>
          <w:szCs w:val="24"/>
        </w:rPr>
        <w:t>.</w:t>
      </w:r>
      <w:r w:rsidRPr="00CE40A2">
        <w:rPr>
          <w:rFonts w:ascii="Times New Roman" w:hAnsi="Times New Roman" w:cs="Times New Roman"/>
          <w:sz w:val="24"/>
          <w:szCs w:val="24"/>
        </w:rPr>
        <w:t xml:space="preserve"> Coordinadora del Núcleo de Políticas Públicas de la Escuela de Servicios Social de la Universidad Federal de Río de Janeiro: </w:t>
      </w:r>
      <w:r w:rsidRPr="00CE40A2">
        <w:rPr>
          <w:rFonts w:ascii="Times New Roman" w:hAnsi="Times New Roman" w:cs="Times New Roman"/>
          <w:i/>
          <w:sz w:val="24"/>
          <w:szCs w:val="24"/>
        </w:rPr>
        <w:t>Servicios de Salud en Atención de Políticas en la atención de las mujeres en situación de violencia sexual.</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Dra. Analía Colombo</w:t>
      </w:r>
      <w:r w:rsidRPr="00CE40A2">
        <w:rPr>
          <w:rFonts w:ascii="Times New Roman" w:hAnsi="Times New Roman" w:cs="Times New Roman"/>
          <w:sz w:val="24"/>
          <w:szCs w:val="24"/>
        </w:rPr>
        <w:t xml:space="preserve">. Defensora del Pueblo de la Provincia de Santa Fe (e. f.). Directora del área de Niños, Niñas y Adolescentes del ILO. </w:t>
      </w:r>
      <w:r w:rsidRPr="00CE40A2">
        <w:rPr>
          <w:rFonts w:ascii="Times New Roman" w:hAnsi="Times New Roman" w:cs="Times New Roman"/>
          <w:i/>
          <w:sz w:val="24"/>
          <w:szCs w:val="24"/>
        </w:rPr>
        <w:t>El rol del Defensor del Pueblo en relación a las Políticas Públicas.</w:t>
      </w:r>
      <w:r w:rsidRPr="00CE40A2">
        <w:rPr>
          <w:rFonts w:ascii="Times New Roman" w:hAnsi="Times New Roman" w:cs="Times New Roman"/>
          <w:sz w:val="24"/>
          <w:szCs w:val="24"/>
        </w:rPr>
        <w:t xml:space="preserve"> </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i/>
          <w:sz w:val="24"/>
          <w:szCs w:val="24"/>
        </w:rPr>
        <w:t xml:space="preserve">Moderador: </w:t>
      </w:r>
      <w:r w:rsidRPr="00CE40A2">
        <w:rPr>
          <w:rFonts w:ascii="Times New Roman" w:hAnsi="Times New Roman" w:cs="Times New Roman"/>
          <w:b/>
          <w:sz w:val="24"/>
          <w:szCs w:val="24"/>
        </w:rPr>
        <w:t xml:space="preserve">Prof. Luis </w:t>
      </w:r>
      <w:proofErr w:type="spellStart"/>
      <w:r w:rsidRPr="00CE40A2">
        <w:rPr>
          <w:rFonts w:ascii="Times New Roman" w:hAnsi="Times New Roman" w:cs="Times New Roman"/>
          <w:b/>
          <w:sz w:val="24"/>
          <w:szCs w:val="24"/>
        </w:rPr>
        <w:t>Bork</w:t>
      </w:r>
      <w:proofErr w:type="spellEnd"/>
      <w:r w:rsidRPr="00CE40A2">
        <w:rPr>
          <w:rFonts w:ascii="Times New Roman" w:hAnsi="Times New Roman" w:cs="Times New Roman"/>
          <w:b/>
          <w:sz w:val="24"/>
          <w:szCs w:val="24"/>
        </w:rPr>
        <w:t xml:space="preserve"> Vega</w:t>
      </w:r>
      <w:r w:rsidRPr="00CE40A2">
        <w:rPr>
          <w:rFonts w:ascii="Times New Roman" w:hAnsi="Times New Roman" w:cs="Times New Roman"/>
          <w:sz w:val="24"/>
          <w:szCs w:val="24"/>
        </w:rPr>
        <w:t>. Director de la Cátedra de Derechos Humanos de la Universidad Pública de Playa Ancha de V</w:t>
      </w:r>
      <w:bookmarkStart w:id="0" w:name="_GoBack"/>
      <w:bookmarkEnd w:id="0"/>
      <w:r w:rsidRPr="00CE40A2">
        <w:rPr>
          <w:rFonts w:ascii="Times New Roman" w:hAnsi="Times New Roman" w:cs="Times New Roman"/>
          <w:sz w:val="24"/>
          <w:szCs w:val="24"/>
        </w:rPr>
        <w:t>alparaíso. Integrante del Directorio del ILO.</w:t>
      </w:r>
    </w:p>
    <w:p w:rsidR="00114A12" w:rsidRPr="00CE40A2" w:rsidRDefault="00114A12" w:rsidP="00114A12">
      <w:pPr>
        <w:jc w:val="both"/>
        <w:rPr>
          <w:rFonts w:ascii="Times New Roman" w:hAnsi="Times New Roman" w:cs="Times New Roman"/>
          <w:i/>
          <w:sz w:val="24"/>
          <w:szCs w:val="24"/>
        </w:rPr>
      </w:pPr>
    </w:p>
    <w:p w:rsidR="00114A12" w:rsidRPr="00CE40A2" w:rsidRDefault="00114A12" w:rsidP="00114A12">
      <w:pPr>
        <w:jc w:val="both"/>
        <w:rPr>
          <w:rFonts w:ascii="Times New Roman" w:hAnsi="Times New Roman" w:cs="Times New Roman"/>
          <w:i/>
          <w:sz w:val="24"/>
          <w:szCs w:val="24"/>
          <w:u w:val="single"/>
        </w:rPr>
      </w:pPr>
      <w:r w:rsidRPr="00CE40A2">
        <w:rPr>
          <w:rFonts w:ascii="Times New Roman" w:hAnsi="Times New Roman" w:cs="Times New Roman"/>
          <w:b/>
          <w:sz w:val="24"/>
          <w:szCs w:val="24"/>
        </w:rPr>
        <w:t xml:space="preserve">17:00 a 18:30 - </w:t>
      </w:r>
      <w:r w:rsidRPr="00CE40A2">
        <w:rPr>
          <w:rFonts w:ascii="Times New Roman" w:hAnsi="Times New Roman" w:cs="Times New Roman"/>
          <w:sz w:val="24"/>
          <w:szCs w:val="24"/>
        </w:rPr>
        <w:t xml:space="preserve">Mesa 3. </w:t>
      </w:r>
      <w:r w:rsidRPr="00CE40A2">
        <w:rPr>
          <w:rFonts w:ascii="Times New Roman" w:hAnsi="Times New Roman" w:cs="Times New Roman"/>
          <w:i/>
          <w:sz w:val="24"/>
          <w:szCs w:val="24"/>
          <w:u w:val="single"/>
        </w:rPr>
        <w:t>La institución del Defensor del Pueblo en situaciones de crisis</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Dr. Carlos R. Constenla.</w:t>
      </w:r>
      <w:r w:rsidRPr="00CE40A2">
        <w:rPr>
          <w:rFonts w:ascii="Times New Roman" w:hAnsi="Times New Roman" w:cs="Times New Roman"/>
          <w:sz w:val="24"/>
          <w:szCs w:val="24"/>
        </w:rPr>
        <w:t xml:space="preserve"> Presidente del Instituto Latinoamericano del Ombudsman – Defensor del Pueblo (ILO): </w:t>
      </w:r>
      <w:r w:rsidRPr="00CE40A2">
        <w:rPr>
          <w:rFonts w:ascii="Times New Roman" w:hAnsi="Times New Roman" w:cs="Times New Roman"/>
          <w:i/>
          <w:sz w:val="24"/>
          <w:szCs w:val="24"/>
        </w:rPr>
        <w:t>Crisis del sistema de la representación política y de la división de poderes.</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Dr. Ricardo Riva. </w:t>
      </w:r>
      <w:r w:rsidRPr="00CE40A2">
        <w:rPr>
          <w:rFonts w:ascii="Times New Roman" w:hAnsi="Times New Roman" w:cs="Times New Roman"/>
          <w:sz w:val="24"/>
          <w:szCs w:val="24"/>
        </w:rPr>
        <w:t xml:space="preserve">Defensor del Pueblo de la ciudad de Neuquén: </w:t>
      </w:r>
      <w:r w:rsidRPr="00CE40A2">
        <w:rPr>
          <w:rFonts w:ascii="Times New Roman" w:hAnsi="Times New Roman" w:cs="Times New Roman"/>
          <w:i/>
          <w:sz w:val="24"/>
          <w:szCs w:val="24"/>
        </w:rPr>
        <w:t xml:space="preserve">Las Defensorías del Pueblo y su rol en la solución pacífica de los conflictos sociales. </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Dr. </w:t>
      </w:r>
      <w:proofErr w:type="spellStart"/>
      <w:r w:rsidRPr="00CE40A2">
        <w:rPr>
          <w:rFonts w:ascii="Times New Roman" w:hAnsi="Times New Roman" w:cs="Times New Roman"/>
          <w:b/>
          <w:sz w:val="24"/>
          <w:szCs w:val="24"/>
        </w:rPr>
        <w:t>Manoel</w:t>
      </w:r>
      <w:proofErr w:type="spellEnd"/>
      <w:r w:rsidRPr="00CE40A2">
        <w:rPr>
          <w:rFonts w:ascii="Times New Roman" w:hAnsi="Times New Roman" w:cs="Times New Roman"/>
          <w:b/>
          <w:sz w:val="24"/>
          <w:szCs w:val="24"/>
        </w:rPr>
        <w:t xml:space="preserve"> Eduardo Camargo e Gomes. </w:t>
      </w:r>
      <w:r w:rsidRPr="00CE40A2">
        <w:rPr>
          <w:rFonts w:ascii="Times New Roman" w:hAnsi="Times New Roman" w:cs="Times New Roman"/>
          <w:sz w:val="24"/>
          <w:szCs w:val="24"/>
        </w:rPr>
        <w:t xml:space="preserve">Profesor en la Universidad Federal de Paraná. </w:t>
      </w:r>
      <w:r w:rsidRPr="00CE40A2">
        <w:rPr>
          <w:rFonts w:ascii="Times New Roman" w:hAnsi="Times New Roman" w:cs="Times New Roman"/>
          <w:i/>
          <w:sz w:val="24"/>
          <w:szCs w:val="24"/>
        </w:rPr>
        <w:t xml:space="preserve">Modelos de </w:t>
      </w:r>
      <w:proofErr w:type="spellStart"/>
      <w:r w:rsidRPr="00CE40A2">
        <w:rPr>
          <w:rFonts w:ascii="Times New Roman" w:hAnsi="Times New Roman" w:cs="Times New Roman"/>
          <w:i/>
          <w:sz w:val="24"/>
          <w:szCs w:val="24"/>
        </w:rPr>
        <w:t>ouvidorias</w:t>
      </w:r>
      <w:proofErr w:type="spellEnd"/>
      <w:r w:rsidRPr="00CE40A2">
        <w:rPr>
          <w:rFonts w:ascii="Times New Roman" w:hAnsi="Times New Roman" w:cs="Times New Roman"/>
          <w:i/>
          <w:sz w:val="24"/>
          <w:szCs w:val="24"/>
        </w:rPr>
        <w:t xml:space="preserve"> existentes en Brasil.</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 </w:t>
      </w:r>
      <w:r w:rsidRPr="00CE40A2">
        <w:rPr>
          <w:rFonts w:ascii="Times New Roman" w:hAnsi="Times New Roman" w:cs="Times New Roman"/>
          <w:i/>
          <w:sz w:val="24"/>
          <w:szCs w:val="24"/>
        </w:rPr>
        <w:t xml:space="preserve">Moderadora: </w:t>
      </w:r>
      <w:r w:rsidRPr="00CE40A2">
        <w:rPr>
          <w:rFonts w:ascii="Times New Roman" w:hAnsi="Times New Roman" w:cs="Times New Roman"/>
          <w:b/>
          <w:sz w:val="24"/>
          <w:szCs w:val="24"/>
        </w:rPr>
        <w:t>Dra. María América González</w:t>
      </w:r>
      <w:r w:rsidRPr="00CE40A2">
        <w:rPr>
          <w:rFonts w:ascii="Times New Roman" w:hAnsi="Times New Roman" w:cs="Times New Roman"/>
          <w:sz w:val="24"/>
          <w:szCs w:val="24"/>
        </w:rPr>
        <w:t>. Defensora del Pueblo adjunta de la Ciudad Autónoma de Buenos Aires</w:t>
      </w:r>
    </w:p>
    <w:p w:rsidR="00114A12" w:rsidRPr="00CE40A2" w:rsidRDefault="00114A12" w:rsidP="00114A12">
      <w:pPr>
        <w:jc w:val="both"/>
        <w:rPr>
          <w:rFonts w:ascii="Times New Roman" w:hAnsi="Times New Roman" w:cs="Times New Roman"/>
          <w:b/>
          <w:sz w:val="24"/>
          <w:szCs w:val="24"/>
        </w:rPr>
      </w:pPr>
    </w:p>
    <w:p w:rsidR="00114A12" w:rsidRPr="00CE40A2" w:rsidRDefault="00114A12" w:rsidP="00114A12">
      <w:pPr>
        <w:jc w:val="both"/>
        <w:rPr>
          <w:rFonts w:ascii="Times New Roman" w:hAnsi="Times New Roman" w:cs="Times New Roman"/>
          <w:b/>
          <w:sz w:val="24"/>
          <w:szCs w:val="24"/>
        </w:rPr>
      </w:pPr>
      <w:r w:rsidRPr="00CE40A2">
        <w:rPr>
          <w:rFonts w:ascii="Times New Roman" w:hAnsi="Times New Roman" w:cs="Times New Roman"/>
          <w:b/>
          <w:sz w:val="24"/>
          <w:szCs w:val="24"/>
        </w:rPr>
        <w:t>Día 29 de mayo</w:t>
      </w:r>
    </w:p>
    <w:p w:rsidR="00114A12" w:rsidRPr="00CE40A2" w:rsidRDefault="00114A12" w:rsidP="00114A12">
      <w:pPr>
        <w:jc w:val="both"/>
        <w:rPr>
          <w:rFonts w:ascii="Times New Roman" w:hAnsi="Times New Roman" w:cs="Times New Roman"/>
          <w:i/>
          <w:sz w:val="24"/>
          <w:szCs w:val="24"/>
          <w:u w:val="single"/>
        </w:rPr>
      </w:pPr>
      <w:r w:rsidRPr="00CE40A2">
        <w:rPr>
          <w:rFonts w:ascii="Times New Roman" w:hAnsi="Times New Roman" w:cs="Times New Roman"/>
          <w:b/>
          <w:sz w:val="24"/>
          <w:szCs w:val="24"/>
        </w:rPr>
        <w:t xml:space="preserve">9:00 a 11:00 - </w:t>
      </w:r>
      <w:r w:rsidRPr="00CE40A2">
        <w:rPr>
          <w:rFonts w:ascii="Times New Roman" w:hAnsi="Times New Roman" w:cs="Times New Roman"/>
          <w:sz w:val="24"/>
          <w:szCs w:val="24"/>
        </w:rPr>
        <w:t xml:space="preserve">Mesa 4. </w:t>
      </w:r>
      <w:r w:rsidRPr="00CE40A2">
        <w:rPr>
          <w:rFonts w:ascii="Times New Roman" w:hAnsi="Times New Roman" w:cs="Times New Roman"/>
          <w:i/>
          <w:sz w:val="24"/>
          <w:szCs w:val="24"/>
          <w:u w:val="single"/>
        </w:rPr>
        <w:t>Construcción de ciudadanía</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Dr. Juan Domingo Milos.</w:t>
      </w:r>
      <w:r w:rsidRPr="00CE40A2">
        <w:rPr>
          <w:rFonts w:ascii="Times New Roman" w:hAnsi="Times New Roman" w:cs="Times New Roman"/>
          <w:sz w:val="24"/>
          <w:szCs w:val="24"/>
        </w:rPr>
        <w:t xml:space="preserve"> Secretario General del Instituto Latinoamericano del Ombudsman – Defensor del Pueblo y Presidente del Capítulo Chileno del Ombudsman: </w:t>
      </w:r>
      <w:r w:rsidRPr="00CE40A2">
        <w:rPr>
          <w:rFonts w:ascii="Times New Roman" w:hAnsi="Times New Roman" w:cs="Times New Roman"/>
          <w:i/>
          <w:sz w:val="24"/>
          <w:szCs w:val="24"/>
        </w:rPr>
        <w:t>Institución del Defensor del Pueblo y Ciudadanía.</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Dr. Luis Garay</w:t>
      </w:r>
      <w:r w:rsidRPr="00CE40A2">
        <w:rPr>
          <w:rFonts w:ascii="Times New Roman" w:hAnsi="Times New Roman" w:cs="Times New Roman"/>
          <w:sz w:val="24"/>
          <w:szCs w:val="24"/>
        </w:rPr>
        <w:t xml:space="preserve">: Defensor del Pueblo de la ciudad de Paraná. </w:t>
      </w:r>
      <w:r w:rsidRPr="00CE40A2">
        <w:rPr>
          <w:rFonts w:ascii="Times New Roman" w:hAnsi="Times New Roman" w:cs="Times New Roman"/>
          <w:i/>
          <w:sz w:val="24"/>
          <w:szCs w:val="24"/>
        </w:rPr>
        <w:t>Ciudadanos en situación de calle.</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lastRenderedPageBreak/>
        <w:t xml:space="preserve">Dra. Andrea </w:t>
      </w:r>
      <w:proofErr w:type="spellStart"/>
      <w:r w:rsidRPr="00CE40A2">
        <w:rPr>
          <w:rFonts w:ascii="Times New Roman" w:hAnsi="Times New Roman" w:cs="Times New Roman"/>
          <w:b/>
          <w:sz w:val="24"/>
          <w:szCs w:val="24"/>
        </w:rPr>
        <w:t>Galaverna</w:t>
      </w:r>
      <w:proofErr w:type="spellEnd"/>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 xml:space="preserve">Defensora del Pueblo de la ciudad de Bariloche. </w:t>
      </w:r>
      <w:r w:rsidRPr="00CE40A2">
        <w:rPr>
          <w:rFonts w:ascii="Times New Roman" w:hAnsi="Times New Roman" w:cs="Times New Roman"/>
          <w:i/>
          <w:sz w:val="24"/>
          <w:szCs w:val="24"/>
        </w:rPr>
        <w:t>Importancia del análisis de género como categoría ética y política en las defensorías del pueblo.</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Prof. Carlos </w:t>
      </w:r>
      <w:proofErr w:type="spellStart"/>
      <w:r w:rsidRPr="00CE40A2">
        <w:rPr>
          <w:rFonts w:ascii="Times New Roman" w:hAnsi="Times New Roman" w:cs="Times New Roman"/>
          <w:b/>
          <w:sz w:val="24"/>
          <w:szCs w:val="24"/>
        </w:rPr>
        <w:t>Vainer</w:t>
      </w:r>
      <w:proofErr w:type="spellEnd"/>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 xml:space="preserve">Coordinador del Centro de Ciencia y Cultura de la Universidad Federal de Río de Janeiro: </w:t>
      </w:r>
      <w:r w:rsidRPr="00CE40A2">
        <w:rPr>
          <w:rFonts w:ascii="Times New Roman" w:hAnsi="Times New Roman" w:cs="Times New Roman"/>
          <w:i/>
          <w:sz w:val="24"/>
          <w:szCs w:val="24"/>
        </w:rPr>
        <w:t>¿La universidad puede y debe ser una defensora del pueblo?</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i/>
          <w:sz w:val="24"/>
          <w:szCs w:val="24"/>
        </w:rPr>
        <w:t>Moderador</w:t>
      </w:r>
      <w:r>
        <w:rPr>
          <w:rFonts w:ascii="Times New Roman" w:hAnsi="Times New Roman" w:cs="Times New Roman"/>
          <w:i/>
          <w:sz w:val="24"/>
          <w:szCs w:val="24"/>
        </w:rPr>
        <w:t>a</w:t>
      </w:r>
      <w:r w:rsidRPr="00CE40A2">
        <w:rPr>
          <w:rFonts w:ascii="Times New Roman" w:hAnsi="Times New Roman" w:cs="Times New Roman"/>
          <w:i/>
          <w:sz w:val="24"/>
          <w:szCs w:val="24"/>
        </w:rPr>
        <w:t xml:space="preserve">: </w:t>
      </w:r>
      <w:r>
        <w:rPr>
          <w:rFonts w:ascii="Times New Roman" w:hAnsi="Times New Roman" w:cs="Times New Roman"/>
          <w:b/>
          <w:sz w:val="24"/>
          <w:szCs w:val="24"/>
        </w:rPr>
        <w:t>Prof. Claudia Melgar</w:t>
      </w:r>
      <w:r w:rsidRPr="00CE40A2">
        <w:rPr>
          <w:rFonts w:ascii="Times New Roman" w:hAnsi="Times New Roman" w:cs="Times New Roman"/>
          <w:sz w:val="24"/>
          <w:szCs w:val="24"/>
        </w:rPr>
        <w:t xml:space="preserve">: </w:t>
      </w:r>
      <w:r>
        <w:rPr>
          <w:rFonts w:ascii="Times New Roman" w:hAnsi="Times New Roman" w:cs="Times New Roman"/>
          <w:sz w:val="24"/>
          <w:szCs w:val="24"/>
        </w:rPr>
        <w:t>Universidad de San Salvador (República de El Salvador)</w:t>
      </w:r>
    </w:p>
    <w:p w:rsidR="00114A12" w:rsidRPr="00CE40A2" w:rsidRDefault="00114A12" w:rsidP="00114A12">
      <w:pPr>
        <w:jc w:val="both"/>
        <w:rPr>
          <w:rFonts w:ascii="Times New Roman" w:hAnsi="Times New Roman" w:cs="Times New Roman"/>
          <w:i/>
          <w:sz w:val="24"/>
          <w:szCs w:val="24"/>
        </w:rPr>
      </w:pP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11:00 a 13:00</w:t>
      </w:r>
      <w:r w:rsidRPr="00CE40A2">
        <w:rPr>
          <w:rFonts w:ascii="Times New Roman" w:hAnsi="Times New Roman" w:cs="Times New Roman"/>
          <w:sz w:val="24"/>
          <w:szCs w:val="24"/>
        </w:rPr>
        <w:t xml:space="preserve"> Mesa 5 </w:t>
      </w:r>
      <w:r w:rsidRPr="00CE40A2">
        <w:rPr>
          <w:rFonts w:ascii="Times New Roman" w:hAnsi="Times New Roman" w:cs="Times New Roman"/>
          <w:i/>
          <w:sz w:val="24"/>
          <w:szCs w:val="24"/>
          <w:u w:val="single"/>
        </w:rPr>
        <w:t>Nuevas formas de articulación institucional</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Prof. Cristina </w:t>
      </w:r>
      <w:proofErr w:type="spellStart"/>
      <w:r w:rsidRPr="00CE40A2">
        <w:rPr>
          <w:rFonts w:ascii="Times New Roman" w:hAnsi="Times New Roman" w:cs="Times New Roman"/>
          <w:b/>
          <w:sz w:val="24"/>
          <w:szCs w:val="24"/>
        </w:rPr>
        <w:t>Ayoub</w:t>
      </w:r>
      <w:proofErr w:type="spellEnd"/>
      <w:r w:rsidRPr="00CE40A2">
        <w:rPr>
          <w:rFonts w:ascii="Times New Roman" w:hAnsi="Times New Roman" w:cs="Times New Roman"/>
          <w:b/>
          <w:sz w:val="24"/>
          <w:szCs w:val="24"/>
        </w:rPr>
        <w:t>.</w:t>
      </w:r>
      <w:r w:rsidRPr="00CE40A2">
        <w:rPr>
          <w:rFonts w:ascii="Times New Roman" w:hAnsi="Times New Roman" w:cs="Times New Roman"/>
          <w:sz w:val="24"/>
          <w:szCs w:val="24"/>
        </w:rPr>
        <w:t xml:space="preserve"> Profesora y </w:t>
      </w:r>
      <w:proofErr w:type="spellStart"/>
      <w:r w:rsidRPr="00CE40A2">
        <w:rPr>
          <w:rFonts w:ascii="Times New Roman" w:hAnsi="Times New Roman" w:cs="Times New Roman"/>
          <w:sz w:val="24"/>
          <w:szCs w:val="24"/>
        </w:rPr>
        <w:t>Ouvidora</w:t>
      </w:r>
      <w:proofErr w:type="spellEnd"/>
      <w:r w:rsidRPr="00CE40A2">
        <w:rPr>
          <w:rFonts w:ascii="Times New Roman" w:hAnsi="Times New Roman" w:cs="Times New Roman"/>
          <w:sz w:val="24"/>
          <w:szCs w:val="24"/>
        </w:rPr>
        <w:t xml:space="preserve"> de los derechos universitarios de la Universidad Federal de Río de Janeiro. </w:t>
      </w:r>
      <w:r w:rsidRPr="00CE40A2">
        <w:rPr>
          <w:rFonts w:ascii="Times New Roman" w:hAnsi="Times New Roman" w:cs="Times New Roman"/>
          <w:i/>
          <w:sz w:val="24"/>
          <w:szCs w:val="24"/>
        </w:rPr>
        <w:t>Las defensorías universitarias. Perspectivas en América Latina.</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Sr. José F. </w:t>
      </w:r>
      <w:proofErr w:type="spellStart"/>
      <w:r w:rsidRPr="00CE40A2">
        <w:rPr>
          <w:rFonts w:ascii="Times New Roman" w:hAnsi="Times New Roman" w:cs="Times New Roman"/>
          <w:b/>
          <w:sz w:val="24"/>
          <w:szCs w:val="24"/>
        </w:rPr>
        <w:t>Palmiotti</w:t>
      </w:r>
      <w:proofErr w:type="spellEnd"/>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 xml:space="preserve">Defensor del Turista de la Ciudad Autónoma de Buenos Aires. </w:t>
      </w:r>
      <w:r w:rsidRPr="00CE40A2">
        <w:rPr>
          <w:rFonts w:ascii="Times New Roman" w:hAnsi="Times New Roman" w:cs="Times New Roman"/>
          <w:i/>
          <w:sz w:val="24"/>
          <w:szCs w:val="24"/>
        </w:rPr>
        <w:t>La Defensoría del Turista. Una experiencia inédita en América Latina.</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Dr. Guillermo de Rivas. </w:t>
      </w:r>
      <w:r w:rsidRPr="00CE40A2">
        <w:rPr>
          <w:rFonts w:ascii="Times New Roman" w:hAnsi="Times New Roman" w:cs="Times New Roman"/>
          <w:sz w:val="24"/>
          <w:szCs w:val="24"/>
        </w:rPr>
        <w:t xml:space="preserve">Defensor del Pueblo de la ciudad de Río Cuarto: </w:t>
      </w:r>
      <w:r w:rsidRPr="00CE40A2">
        <w:rPr>
          <w:rFonts w:ascii="Times New Roman" w:hAnsi="Times New Roman" w:cs="Times New Roman"/>
          <w:i/>
          <w:sz w:val="24"/>
          <w:szCs w:val="24"/>
        </w:rPr>
        <w:t>Las defensorías del pueblo y su rol en la solución pacífica de los conflictos sociales.</w:t>
      </w:r>
    </w:p>
    <w:p w:rsidR="00114A12" w:rsidRPr="00CE40A2" w:rsidRDefault="00114A12" w:rsidP="00114A12">
      <w:pPr>
        <w:jc w:val="both"/>
        <w:rPr>
          <w:rFonts w:ascii="Times New Roman" w:hAnsi="Times New Roman" w:cs="Times New Roman"/>
          <w:i/>
          <w:color w:val="222222"/>
          <w:sz w:val="24"/>
          <w:szCs w:val="24"/>
          <w:shd w:val="clear" w:color="auto" w:fill="FFFFFF"/>
        </w:rPr>
      </w:pPr>
      <w:r w:rsidRPr="00CE40A2">
        <w:rPr>
          <w:rFonts w:ascii="Times New Roman" w:hAnsi="Times New Roman" w:cs="Times New Roman"/>
          <w:b/>
          <w:sz w:val="24"/>
          <w:szCs w:val="24"/>
        </w:rPr>
        <w:t xml:space="preserve">Dra. Flavia </w:t>
      </w:r>
      <w:proofErr w:type="spellStart"/>
      <w:r w:rsidRPr="00CE40A2">
        <w:rPr>
          <w:rFonts w:ascii="Times New Roman" w:hAnsi="Times New Roman" w:cs="Times New Roman"/>
          <w:b/>
          <w:sz w:val="24"/>
          <w:szCs w:val="24"/>
        </w:rPr>
        <w:t>Massenzio</w:t>
      </w:r>
      <w:proofErr w:type="spellEnd"/>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 xml:space="preserve">Coordinadora LGTB de la Ciudad </w:t>
      </w:r>
      <w:proofErr w:type="spellStart"/>
      <w:r w:rsidRPr="00CE40A2">
        <w:rPr>
          <w:rFonts w:ascii="Times New Roman" w:hAnsi="Times New Roman" w:cs="Times New Roman"/>
          <w:sz w:val="24"/>
          <w:szCs w:val="24"/>
        </w:rPr>
        <w:t>Atónoma</w:t>
      </w:r>
      <w:proofErr w:type="spellEnd"/>
      <w:r w:rsidRPr="00CE40A2">
        <w:rPr>
          <w:rFonts w:ascii="Times New Roman" w:hAnsi="Times New Roman" w:cs="Times New Roman"/>
          <w:sz w:val="24"/>
          <w:szCs w:val="24"/>
        </w:rPr>
        <w:t xml:space="preserve"> de Buenos Aires. </w:t>
      </w:r>
      <w:r w:rsidRPr="00CE40A2">
        <w:rPr>
          <w:rFonts w:ascii="Times New Roman" w:hAnsi="Times New Roman" w:cs="Times New Roman"/>
          <w:b/>
          <w:sz w:val="24"/>
          <w:szCs w:val="24"/>
        </w:rPr>
        <w:t xml:space="preserve">María </w:t>
      </w:r>
      <w:proofErr w:type="spellStart"/>
      <w:r w:rsidRPr="00CE40A2">
        <w:rPr>
          <w:rFonts w:ascii="Times New Roman" w:hAnsi="Times New Roman" w:cs="Times New Roman"/>
          <w:b/>
          <w:sz w:val="24"/>
          <w:szCs w:val="24"/>
        </w:rPr>
        <w:t>Rachid</w:t>
      </w:r>
      <w:proofErr w:type="spellEnd"/>
      <w:r w:rsidRPr="00CE40A2">
        <w:rPr>
          <w:rFonts w:ascii="Times New Roman" w:hAnsi="Times New Roman" w:cs="Times New Roman"/>
          <w:b/>
          <w:sz w:val="24"/>
          <w:szCs w:val="24"/>
        </w:rPr>
        <w:t>.</w:t>
      </w:r>
      <w:r w:rsidRPr="00CE40A2">
        <w:rPr>
          <w:rFonts w:ascii="Times New Roman" w:hAnsi="Times New Roman" w:cs="Times New Roman"/>
          <w:sz w:val="24"/>
          <w:szCs w:val="24"/>
        </w:rPr>
        <w:t xml:space="preserve"> Legisladora de la Ciudad </w:t>
      </w:r>
      <w:proofErr w:type="spellStart"/>
      <w:r w:rsidRPr="00CE40A2">
        <w:rPr>
          <w:rFonts w:ascii="Times New Roman" w:hAnsi="Times New Roman" w:cs="Times New Roman"/>
          <w:sz w:val="24"/>
          <w:szCs w:val="24"/>
        </w:rPr>
        <w:t>Atunónoma</w:t>
      </w:r>
      <w:proofErr w:type="spellEnd"/>
      <w:r w:rsidRPr="00CE40A2">
        <w:rPr>
          <w:rFonts w:ascii="Times New Roman" w:hAnsi="Times New Roman" w:cs="Times New Roman"/>
          <w:sz w:val="24"/>
          <w:szCs w:val="24"/>
        </w:rPr>
        <w:t xml:space="preserve"> de Buenos Aires. </w:t>
      </w:r>
      <w:r w:rsidRPr="00CE40A2">
        <w:rPr>
          <w:rFonts w:ascii="Times New Roman" w:hAnsi="Times New Roman" w:cs="Times New Roman"/>
          <w:b/>
          <w:sz w:val="24"/>
          <w:szCs w:val="24"/>
        </w:rPr>
        <w:t xml:space="preserve">Esteban </w:t>
      </w:r>
      <w:proofErr w:type="spellStart"/>
      <w:r w:rsidRPr="00CE40A2">
        <w:rPr>
          <w:rFonts w:ascii="Times New Roman" w:hAnsi="Times New Roman" w:cs="Times New Roman"/>
          <w:b/>
          <w:sz w:val="24"/>
          <w:szCs w:val="24"/>
        </w:rPr>
        <w:t>Paulón</w:t>
      </w:r>
      <w:proofErr w:type="spellEnd"/>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 xml:space="preserve">Presidente de la Federación Argentina de Lesbianas, </w:t>
      </w:r>
      <w:proofErr w:type="spellStart"/>
      <w:r w:rsidRPr="00CE40A2">
        <w:rPr>
          <w:rFonts w:ascii="Times New Roman" w:hAnsi="Times New Roman" w:cs="Times New Roman"/>
          <w:sz w:val="24"/>
          <w:szCs w:val="24"/>
        </w:rPr>
        <w:t>Gays</w:t>
      </w:r>
      <w:proofErr w:type="spellEnd"/>
      <w:r w:rsidRPr="00CE40A2">
        <w:rPr>
          <w:rFonts w:ascii="Times New Roman" w:hAnsi="Times New Roman" w:cs="Times New Roman"/>
          <w:sz w:val="24"/>
          <w:szCs w:val="24"/>
        </w:rPr>
        <w:t xml:space="preserve">, </w:t>
      </w:r>
      <w:proofErr w:type="spellStart"/>
      <w:r w:rsidRPr="00CE40A2">
        <w:rPr>
          <w:rFonts w:ascii="Times New Roman" w:hAnsi="Times New Roman" w:cs="Times New Roman"/>
          <w:sz w:val="24"/>
          <w:szCs w:val="24"/>
        </w:rPr>
        <w:t>Transexsuales</w:t>
      </w:r>
      <w:proofErr w:type="spellEnd"/>
      <w:r w:rsidRPr="00CE40A2">
        <w:rPr>
          <w:rFonts w:ascii="Times New Roman" w:hAnsi="Times New Roman" w:cs="Times New Roman"/>
          <w:sz w:val="24"/>
          <w:szCs w:val="24"/>
        </w:rPr>
        <w:t xml:space="preserve"> y Bisexuales: </w:t>
      </w:r>
      <w:r w:rsidRPr="00CE40A2">
        <w:rPr>
          <w:rFonts w:ascii="Times New Roman" w:hAnsi="Times New Roman" w:cs="Times New Roman"/>
          <w:i/>
          <w:sz w:val="24"/>
          <w:szCs w:val="24"/>
        </w:rPr>
        <w:t xml:space="preserve">Avances en los derechos de la diversidad sexual en </w:t>
      </w:r>
      <w:proofErr w:type="spellStart"/>
      <w:r w:rsidRPr="00CE40A2">
        <w:rPr>
          <w:rFonts w:ascii="Times New Roman" w:hAnsi="Times New Roman" w:cs="Times New Roman"/>
          <w:i/>
          <w:sz w:val="24"/>
          <w:szCs w:val="24"/>
        </w:rPr>
        <w:t>en</w:t>
      </w:r>
      <w:proofErr w:type="spellEnd"/>
      <w:r w:rsidRPr="00CE40A2">
        <w:rPr>
          <w:rFonts w:ascii="Times New Roman" w:hAnsi="Times New Roman" w:cs="Times New Roman"/>
          <w:i/>
          <w:sz w:val="24"/>
          <w:szCs w:val="24"/>
        </w:rPr>
        <w:t xml:space="preserve"> la Región. Necesidad de defensorías LGTB.</w:t>
      </w:r>
    </w:p>
    <w:p w:rsidR="00114A12" w:rsidRPr="00CE40A2" w:rsidRDefault="00114A12" w:rsidP="00114A12">
      <w:pPr>
        <w:jc w:val="both"/>
        <w:rPr>
          <w:rFonts w:ascii="Times New Roman" w:hAnsi="Times New Roman" w:cs="Times New Roman"/>
          <w:b/>
          <w:sz w:val="24"/>
          <w:szCs w:val="24"/>
        </w:rPr>
      </w:pP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14:00 a 16:00 - </w:t>
      </w:r>
      <w:r w:rsidRPr="00CE40A2">
        <w:rPr>
          <w:rFonts w:ascii="Times New Roman" w:hAnsi="Times New Roman" w:cs="Times New Roman"/>
          <w:sz w:val="24"/>
          <w:szCs w:val="24"/>
        </w:rPr>
        <w:t xml:space="preserve">Mesa 6. </w:t>
      </w:r>
      <w:r w:rsidRPr="00CE40A2">
        <w:rPr>
          <w:rFonts w:ascii="Times New Roman" w:hAnsi="Times New Roman" w:cs="Times New Roman"/>
          <w:i/>
          <w:sz w:val="24"/>
          <w:szCs w:val="24"/>
          <w:u w:val="single"/>
        </w:rPr>
        <w:t>Desafíos que plantean las metrópolis a la institución del Defensor del Pueblo</w:t>
      </w:r>
    </w:p>
    <w:p w:rsidR="00114A12" w:rsidRPr="00CE40A2" w:rsidRDefault="00114A12" w:rsidP="00114A12">
      <w:pPr>
        <w:jc w:val="both"/>
        <w:rPr>
          <w:rFonts w:ascii="Times New Roman" w:hAnsi="Times New Roman" w:cs="Times New Roman"/>
          <w:i/>
          <w:sz w:val="24"/>
          <w:szCs w:val="24"/>
        </w:rPr>
      </w:pPr>
      <w:r w:rsidRPr="00CE40A2">
        <w:rPr>
          <w:rFonts w:ascii="Times New Roman" w:hAnsi="Times New Roman" w:cs="Times New Roman"/>
          <w:b/>
          <w:sz w:val="24"/>
          <w:szCs w:val="24"/>
        </w:rPr>
        <w:t xml:space="preserve">Dr. Alejandro </w:t>
      </w:r>
      <w:proofErr w:type="spellStart"/>
      <w:r w:rsidRPr="00CE40A2">
        <w:rPr>
          <w:rFonts w:ascii="Times New Roman" w:hAnsi="Times New Roman" w:cs="Times New Roman"/>
          <w:b/>
          <w:sz w:val="24"/>
          <w:szCs w:val="24"/>
        </w:rPr>
        <w:t>Nató</w:t>
      </w:r>
      <w:proofErr w:type="spellEnd"/>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Profesor de la Universidad de Buenos Aires</w:t>
      </w:r>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 xml:space="preserve">Director del área académica del ILO: </w:t>
      </w:r>
      <w:r w:rsidRPr="00CE40A2">
        <w:rPr>
          <w:rFonts w:ascii="Times New Roman" w:hAnsi="Times New Roman" w:cs="Times New Roman"/>
          <w:i/>
          <w:sz w:val="24"/>
          <w:szCs w:val="24"/>
        </w:rPr>
        <w:t xml:space="preserve">La conflictividad social en las grandes metrópolis </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Dr. </w:t>
      </w:r>
      <w:proofErr w:type="spellStart"/>
      <w:r w:rsidRPr="00CE40A2">
        <w:rPr>
          <w:rFonts w:ascii="Times New Roman" w:hAnsi="Times New Roman" w:cs="Times New Roman"/>
          <w:b/>
          <w:sz w:val="24"/>
          <w:szCs w:val="24"/>
        </w:rPr>
        <w:t>Marcio</w:t>
      </w:r>
      <w:proofErr w:type="spellEnd"/>
      <w:r w:rsidRPr="00CE40A2">
        <w:rPr>
          <w:rFonts w:ascii="Times New Roman" w:hAnsi="Times New Roman" w:cs="Times New Roman"/>
          <w:b/>
          <w:sz w:val="24"/>
          <w:szCs w:val="24"/>
        </w:rPr>
        <w:t xml:space="preserve"> </w:t>
      </w:r>
      <w:proofErr w:type="spellStart"/>
      <w:r w:rsidRPr="00CE40A2">
        <w:rPr>
          <w:rFonts w:ascii="Times New Roman" w:hAnsi="Times New Roman" w:cs="Times New Roman"/>
          <w:b/>
          <w:sz w:val="24"/>
          <w:szCs w:val="24"/>
        </w:rPr>
        <w:t>Mothe</w:t>
      </w:r>
      <w:proofErr w:type="spellEnd"/>
      <w:r w:rsidRPr="00CE40A2">
        <w:rPr>
          <w:rFonts w:ascii="Times New Roman" w:hAnsi="Times New Roman" w:cs="Times New Roman"/>
          <w:b/>
          <w:sz w:val="24"/>
          <w:szCs w:val="24"/>
        </w:rPr>
        <w:t xml:space="preserve"> </w:t>
      </w:r>
      <w:proofErr w:type="spellStart"/>
      <w:r w:rsidRPr="00CE40A2">
        <w:rPr>
          <w:rFonts w:ascii="Times New Roman" w:hAnsi="Times New Roman" w:cs="Times New Roman"/>
          <w:b/>
          <w:sz w:val="24"/>
          <w:szCs w:val="24"/>
        </w:rPr>
        <w:t>Fernandes</w:t>
      </w:r>
      <w:proofErr w:type="spellEnd"/>
      <w:r w:rsidRPr="00CE40A2">
        <w:rPr>
          <w:rFonts w:ascii="Times New Roman" w:hAnsi="Times New Roman" w:cs="Times New Roman"/>
          <w:b/>
          <w:sz w:val="24"/>
          <w:szCs w:val="24"/>
        </w:rPr>
        <w:t xml:space="preserve"> </w:t>
      </w:r>
      <w:r w:rsidRPr="00CE40A2">
        <w:rPr>
          <w:rFonts w:ascii="Times New Roman" w:hAnsi="Times New Roman" w:cs="Times New Roman"/>
          <w:sz w:val="24"/>
          <w:szCs w:val="24"/>
        </w:rPr>
        <w:t>Coordinador de los Derechos Humanos del Ministerio Público del Estado de Río de Janeiro.</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Dr. Alejandro Amor. </w:t>
      </w:r>
      <w:r w:rsidRPr="00CE40A2">
        <w:rPr>
          <w:rFonts w:ascii="Times New Roman" w:hAnsi="Times New Roman" w:cs="Times New Roman"/>
          <w:i/>
          <w:sz w:val="24"/>
          <w:szCs w:val="24"/>
        </w:rPr>
        <w:t>Defensor del Pueblo de la Ciudad Autónoma de Buenos Aires. Los derechos humanos en las grandes metrópolis. El caso de la Ciudad de Buenos Aires.</w:t>
      </w:r>
    </w:p>
    <w:p w:rsidR="00114A12" w:rsidRPr="00CE40A2" w:rsidRDefault="00114A12" w:rsidP="00114A12">
      <w:pPr>
        <w:jc w:val="both"/>
        <w:rPr>
          <w:rFonts w:ascii="Times New Roman" w:hAnsi="Times New Roman" w:cs="Times New Roman"/>
          <w:b/>
          <w:sz w:val="24"/>
          <w:szCs w:val="24"/>
        </w:rPr>
      </w:pPr>
      <w:r w:rsidRPr="00CE40A2">
        <w:rPr>
          <w:rFonts w:ascii="Times New Roman" w:hAnsi="Times New Roman" w:cs="Times New Roman"/>
          <w:b/>
          <w:sz w:val="24"/>
          <w:szCs w:val="24"/>
        </w:rPr>
        <w:t xml:space="preserve">16:00 a 18:30 – </w:t>
      </w:r>
      <w:r w:rsidRPr="00CE40A2">
        <w:rPr>
          <w:rFonts w:ascii="Times New Roman" w:hAnsi="Times New Roman" w:cs="Times New Roman"/>
          <w:i/>
          <w:sz w:val="24"/>
          <w:szCs w:val="24"/>
        </w:rPr>
        <w:t>Asamblea General del Instituto Latinoamericano del Ombudsman – Defensor del Pueblo</w:t>
      </w:r>
    </w:p>
    <w:p w:rsidR="00114A12" w:rsidRPr="00CE40A2" w:rsidRDefault="00114A12" w:rsidP="00114A12">
      <w:pPr>
        <w:jc w:val="both"/>
        <w:rPr>
          <w:rFonts w:ascii="Times New Roman" w:hAnsi="Times New Roman" w:cs="Times New Roman"/>
          <w:sz w:val="24"/>
          <w:szCs w:val="24"/>
        </w:rPr>
      </w:pPr>
      <w:r w:rsidRPr="00CE40A2">
        <w:rPr>
          <w:rFonts w:ascii="Times New Roman" w:hAnsi="Times New Roman" w:cs="Times New Roman"/>
          <w:b/>
          <w:sz w:val="24"/>
          <w:szCs w:val="24"/>
        </w:rPr>
        <w:t xml:space="preserve">18:30 a 18:50: </w:t>
      </w:r>
      <w:r w:rsidRPr="00CE40A2">
        <w:rPr>
          <w:rFonts w:ascii="Times New Roman" w:hAnsi="Times New Roman" w:cs="Times New Roman"/>
          <w:i/>
          <w:sz w:val="24"/>
          <w:szCs w:val="24"/>
        </w:rPr>
        <w:t>Clausura:</w:t>
      </w:r>
      <w:r w:rsidRPr="00CE40A2">
        <w:rPr>
          <w:rFonts w:ascii="Times New Roman" w:hAnsi="Times New Roman" w:cs="Times New Roman"/>
          <w:b/>
          <w:sz w:val="24"/>
          <w:szCs w:val="24"/>
        </w:rPr>
        <w:t xml:space="preserve"> Salvador Vega y León: </w:t>
      </w:r>
      <w:r w:rsidRPr="00CE40A2">
        <w:rPr>
          <w:rFonts w:ascii="Times New Roman" w:hAnsi="Times New Roman" w:cs="Times New Roman"/>
          <w:sz w:val="24"/>
          <w:szCs w:val="24"/>
        </w:rPr>
        <w:t>Rector General de la Universidad Autónoma Metropolitana. Vicepresidente II del Instituto Latinoamericano del Ombudsman – Defensor del Pueblo.</w:t>
      </w:r>
    </w:p>
    <w:p w:rsidR="00114A12" w:rsidRPr="00CE40A2" w:rsidRDefault="00114A12" w:rsidP="00114A12">
      <w:pPr>
        <w:jc w:val="both"/>
        <w:rPr>
          <w:rFonts w:ascii="Times New Roman" w:hAnsi="Times New Roman" w:cs="Times New Roman"/>
        </w:rPr>
      </w:pPr>
    </w:p>
    <w:p w:rsidR="006D4C86" w:rsidRDefault="006D4C86"/>
    <w:sectPr w:rsidR="006D4C86" w:rsidSect="00A40C07">
      <w:headerReference w:type="default" r:id="rId6"/>
      <w:footerReference w:type="default" r:id="rId7"/>
      <w:pgSz w:w="12240" w:h="20160" w:code="5"/>
      <w:pgMar w:top="2410" w:right="1701" w:bottom="1417" w:left="1701" w:header="708" w:footer="12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07" w:rsidRDefault="00D97D90">
    <w:pPr>
      <w:pStyle w:val="Piedepgina"/>
      <w:pBdr>
        <w:bottom w:val="single" w:sz="12" w:space="1" w:color="auto"/>
      </w:pBdr>
    </w:pPr>
  </w:p>
  <w:p w:rsidR="00A40C07" w:rsidRDefault="00D97D90" w:rsidP="00A40C07">
    <w:pPr>
      <w:pStyle w:val="Piedepgina"/>
      <w:jc w:val="center"/>
    </w:pPr>
  </w:p>
  <w:p w:rsidR="00A40C07" w:rsidRDefault="00D97D90" w:rsidP="00A40C07">
    <w:pPr>
      <w:pStyle w:val="Piedepgina"/>
      <w:jc w:val="center"/>
    </w:pPr>
    <w:hyperlink r:id="rId1" w:history="1">
      <w:r w:rsidRPr="0064264E">
        <w:rPr>
          <w:rStyle w:val="Hipervnculo"/>
        </w:rPr>
        <w:t>secretaria.tecnica@portalfio.org</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3C" w:rsidRDefault="00D97D90" w:rsidP="0079247F">
    <w:pPr>
      <w:pStyle w:val="Encabezado"/>
      <w:jc w:val="center"/>
    </w:pPr>
    <w:r w:rsidRPr="00A929E7">
      <w:rPr>
        <w:rFonts w:ascii="Times New Roman" w:hAnsi="Times New Roman" w:cs="Times New Roman"/>
        <w:noProof/>
        <w:sz w:val="26"/>
        <w:szCs w:val="26"/>
        <w:lang w:eastAsia="es-PY"/>
      </w:rPr>
      <w:drawing>
        <wp:inline distT="0" distB="0" distL="0" distR="0" wp14:anchorId="7EC15F13" wp14:editId="5B695489">
          <wp:extent cx="1811216" cy="877982"/>
          <wp:effectExtent l="0" t="0" r="0" b="0"/>
          <wp:docPr id="1" name="Imagen 1" descr="http://portalfio.org/inicio/repositorio/LOGOS-FIO/logof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fio.org/inicio/repositorio/LOGOS-FIO/logofi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1248" cy="8779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12"/>
    <w:rsid w:val="00114A12"/>
    <w:rsid w:val="006D4C86"/>
    <w:rsid w:val="00D97D9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A12"/>
  </w:style>
  <w:style w:type="paragraph" w:styleId="Piedepgina">
    <w:name w:val="footer"/>
    <w:basedOn w:val="Normal"/>
    <w:link w:val="PiedepginaCar"/>
    <w:uiPriority w:val="99"/>
    <w:unhideWhenUsed/>
    <w:rsid w:val="00114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A12"/>
  </w:style>
  <w:style w:type="character" w:styleId="Hipervnculo">
    <w:name w:val="Hyperlink"/>
    <w:basedOn w:val="Fuentedeprrafopredeter"/>
    <w:uiPriority w:val="99"/>
    <w:unhideWhenUsed/>
    <w:rsid w:val="00114A12"/>
    <w:rPr>
      <w:color w:val="0000FF" w:themeColor="hyperlink"/>
      <w:u w:val="single"/>
    </w:rPr>
  </w:style>
  <w:style w:type="paragraph" w:styleId="Sinespaciado">
    <w:name w:val="No Spacing"/>
    <w:uiPriority w:val="1"/>
    <w:qFormat/>
    <w:rsid w:val="00114A12"/>
    <w:pPr>
      <w:spacing w:after="0" w:line="240" w:lineRule="auto"/>
    </w:pPr>
  </w:style>
  <w:style w:type="character" w:customStyle="1" w:styleId="apple-converted-space">
    <w:name w:val="apple-converted-space"/>
    <w:basedOn w:val="Fuentedeprrafopredeter"/>
    <w:rsid w:val="00114A12"/>
  </w:style>
  <w:style w:type="paragraph" w:styleId="Textodeglobo">
    <w:name w:val="Balloon Text"/>
    <w:basedOn w:val="Normal"/>
    <w:link w:val="TextodegloboCar"/>
    <w:uiPriority w:val="99"/>
    <w:semiHidden/>
    <w:unhideWhenUsed/>
    <w:rsid w:val="00114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A12"/>
  </w:style>
  <w:style w:type="paragraph" w:styleId="Piedepgina">
    <w:name w:val="footer"/>
    <w:basedOn w:val="Normal"/>
    <w:link w:val="PiedepginaCar"/>
    <w:uiPriority w:val="99"/>
    <w:unhideWhenUsed/>
    <w:rsid w:val="00114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A12"/>
  </w:style>
  <w:style w:type="character" w:styleId="Hipervnculo">
    <w:name w:val="Hyperlink"/>
    <w:basedOn w:val="Fuentedeprrafopredeter"/>
    <w:uiPriority w:val="99"/>
    <w:unhideWhenUsed/>
    <w:rsid w:val="00114A12"/>
    <w:rPr>
      <w:color w:val="0000FF" w:themeColor="hyperlink"/>
      <w:u w:val="single"/>
    </w:rPr>
  </w:style>
  <w:style w:type="paragraph" w:styleId="Sinespaciado">
    <w:name w:val="No Spacing"/>
    <w:uiPriority w:val="1"/>
    <w:qFormat/>
    <w:rsid w:val="00114A12"/>
    <w:pPr>
      <w:spacing w:after="0" w:line="240" w:lineRule="auto"/>
    </w:pPr>
  </w:style>
  <w:style w:type="character" w:customStyle="1" w:styleId="apple-converted-space">
    <w:name w:val="apple-converted-space"/>
    <w:basedOn w:val="Fuentedeprrafopredeter"/>
    <w:rsid w:val="00114A12"/>
  </w:style>
  <w:style w:type="paragraph" w:styleId="Textodeglobo">
    <w:name w:val="Balloon Text"/>
    <w:basedOn w:val="Normal"/>
    <w:link w:val="TextodegloboCar"/>
    <w:uiPriority w:val="99"/>
    <w:semiHidden/>
    <w:unhideWhenUsed/>
    <w:rsid w:val="00114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ecnica@portalf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956</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2015-05-27T06:47:00Z</dcterms:created>
  <dcterms:modified xsi:type="dcterms:W3CDTF">2015-05-27T09:00:00Z</dcterms:modified>
</cp:coreProperties>
</file>