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A6" w:rsidRPr="00877ACF" w:rsidRDefault="009E29FB" w:rsidP="00667F0D">
      <w:pPr>
        <w:pStyle w:val="Ttulo"/>
        <w:rPr>
          <w:rFonts w:ascii="Bookman Old Style" w:hAnsi="Bookman Old Style" w:cs="Arial"/>
        </w:rPr>
      </w:pPr>
      <w:r>
        <w:rPr>
          <w:rFonts w:ascii="Bookman Old Style" w:hAnsi="Bookman Old Style" w:cs="Arial"/>
        </w:rPr>
        <w:t xml:space="preserve"> </w:t>
      </w:r>
    </w:p>
    <w:p w:rsidR="00DA34E0" w:rsidRPr="00877ACF" w:rsidRDefault="00DA34E0" w:rsidP="00667F0D">
      <w:pPr>
        <w:pStyle w:val="Ttulo"/>
        <w:rPr>
          <w:rFonts w:ascii="Bookman Old Style" w:hAnsi="Bookman Old Style" w:cs="Arial"/>
        </w:rPr>
      </w:pPr>
    </w:p>
    <w:p w:rsidR="00C603A6" w:rsidRPr="00877ACF" w:rsidRDefault="003C41FB" w:rsidP="00667F0D">
      <w:pPr>
        <w:pStyle w:val="Ttulo"/>
        <w:rPr>
          <w:rFonts w:ascii="Bookman Old Style" w:hAnsi="Bookman Old Style" w:cs="Arial"/>
        </w:rPr>
      </w:pPr>
      <w:r w:rsidRPr="00877ACF">
        <w:rPr>
          <w:rFonts w:ascii="Bookman Old Style" w:hAnsi="Bookman Old Style" w:cs="Arial"/>
        </w:rPr>
        <w:t>ACTA DE LA X</w:t>
      </w:r>
      <w:r w:rsidR="00C603A6" w:rsidRPr="00877ACF">
        <w:rPr>
          <w:rFonts w:ascii="Bookman Old Style" w:hAnsi="Bookman Old Style" w:cs="Arial"/>
        </w:rPr>
        <w:t>V</w:t>
      </w:r>
      <w:r w:rsidR="00895160">
        <w:rPr>
          <w:rFonts w:ascii="Bookman Old Style" w:hAnsi="Bookman Old Style" w:cs="Arial"/>
        </w:rPr>
        <w:t>I</w:t>
      </w:r>
      <w:r w:rsidR="00C603A6" w:rsidRPr="00877ACF">
        <w:rPr>
          <w:rFonts w:ascii="Bookman Old Style" w:hAnsi="Bookman Old Style" w:cs="Arial"/>
        </w:rPr>
        <w:t xml:space="preserve"> ASAMBLEA GENERAL ORDINARIA</w:t>
      </w:r>
    </w:p>
    <w:p w:rsidR="00C603A6" w:rsidRPr="00877ACF" w:rsidRDefault="00C603A6" w:rsidP="00667F0D">
      <w:pPr>
        <w:pStyle w:val="Ttulo"/>
        <w:rPr>
          <w:rFonts w:ascii="Bookman Old Style" w:hAnsi="Bookman Old Style" w:cs="Arial"/>
        </w:rPr>
      </w:pPr>
    </w:p>
    <w:p w:rsidR="00C603A6" w:rsidRPr="00877ACF" w:rsidRDefault="00895160" w:rsidP="00667F0D">
      <w:pPr>
        <w:pStyle w:val="Ttulo"/>
        <w:rPr>
          <w:rFonts w:ascii="Bookman Old Style" w:hAnsi="Bookman Old Style" w:cs="Arial"/>
        </w:rPr>
      </w:pPr>
      <w:r>
        <w:rPr>
          <w:rFonts w:ascii="Bookman Old Style" w:hAnsi="Bookman Old Style" w:cs="Arial"/>
        </w:rPr>
        <w:t>Buenos Aires, Argentina</w:t>
      </w:r>
      <w:r w:rsidR="00C603A6" w:rsidRPr="00877ACF">
        <w:rPr>
          <w:rFonts w:ascii="Bookman Old Style" w:hAnsi="Bookman Old Style" w:cs="Arial"/>
        </w:rPr>
        <w:t>, 2</w:t>
      </w:r>
      <w:r>
        <w:rPr>
          <w:rFonts w:ascii="Bookman Old Style" w:hAnsi="Bookman Old Style" w:cs="Arial"/>
        </w:rPr>
        <w:t>5</w:t>
      </w:r>
      <w:r w:rsidR="00C603A6" w:rsidRPr="00877ACF">
        <w:rPr>
          <w:rFonts w:ascii="Bookman Old Style" w:hAnsi="Bookman Old Style" w:cs="Arial"/>
        </w:rPr>
        <w:t xml:space="preserve"> de </w:t>
      </w:r>
      <w:r>
        <w:rPr>
          <w:rFonts w:ascii="Bookman Old Style" w:hAnsi="Bookman Old Style" w:cs="Arial"/>
        </w:rPr>
        <w:t xml:space="preserve">Noviembre </w:t>
      </w:r>
      <w:r w:rsidR="00C603A6" w:rsidRPr="00877ACF">
        <w:rPr>
          <w:rFonts w:ascii="Bookman Old Style" w:hAnsi="Bookman Old Style" w:cs="Arial"/>
        </w:rPr>
        <w:t>de 20</w:t>
      </w:r>
      <w:r w:rsidR="003C41FB" w:rsidRPr="00877ACF">
        <w:rPr>
          <w:rFonts w:ascii="Bookman Old Style" w:hAnsi="Bookman Old Style" w:cs="Arial"/>
        </w:rPr>
        <w:t>1</w:t>
      </w:r>
      <w:r>
        <w:rPr>
          <w:rFonts w:ascii="Bookman Old Style" w:hAnsi="Bookman Old Style" w:cs="Arial"/>
        </w:rPr>
        <w:t>1</w:t>
      </w:r>
      <w:r w:rsidR="00C603A6" w:rsidRPr="00877ACF">
        <w:rPr>
          <w:rFonts w:ascii="Bookman Old Style" w:hAnsi="Bookman Old Style" w:cs="Arial"/>
        </w:rPr>
        <w:t>.</w:t>
      </w:r>
    </w:p>
    <w:p w:rsidR="00C603A6" w:rsidRPr="00877ACF" w:rsidRDefault="00C603A6" w:rsidP="00667F0D">
      <w:pPr>
        <w:pStyle w:val="Textoindependiente"/>
        <w:spacing w:before="160" w:after="160"/>
        <w:rPr>
          <w:rFonts w:ascii="Bookman Old Style" w:hAnsi="Bookman Old Style" w:cs="Arial"/>
        </w:rPr>
      </w:pPr>
    </w:p>
    <w:p w:rsidR="003C41FB"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En la ciudad de </w:t>
      </w:r>
      <w:r w:rsidR="00895160">
        <w:rPr>
          <w:rFonts w:ascii="Bookman Old Style" w:hAnsi="Bookman Old Style" w:cs="Arial"/>
        </w:rPr>
        <w:t>Buenos Aires, República de Argentina</w:t>
      </w:r>
      <w:r w:rsidRPr="00877ACF">
        <w:rPr>
          <w:rFonts w:ascii="Bookman Old Style" w:hAnsi="Bookman Old Style" w:cs="Arial"/>
        </w:rPr>
        <w:t xml:space="preserve">, siendo las nueve horas de la mañana del día </w:t>
      </w:r>
      <w:r w:rsidR="00895160">
        <w:rPr>
          <w:rFonts w:ascii="Bookman Old Style" w:hAnsi="Bookman Old Style" w:cs="Arial"/>
        </w:rPr>
        <w:t>veinticinco de noviembre</w:t>
      </w:r>
      <w:r w:rsidRPr="00895160">
        <w:rPr>
          <w:rFonts w:ascii="Bookman Old Style" w:hAnsi="Bookman Old Style" w:cs="Arial"/>
        </w:rPr>
        <w:t xml:space="preserve"> del dos mil </w:t>
      </w:r>
      <w:r w:rsidR="00895160">
        <w:rPr>
          <w:rFonts w:ascii="Bookman Old Style" w:hAnsi="Bookman Old Style" w:cs="Arial"/>
        </w:rPr>
        <w:t>once</w:t>
      </w:r>
      <w:r w:rsidRPr="00895160">
        <w:rPr>
          <w:rFonts w:ascii="Bookman Old Style" w:hAnsi="Bookman Old Style" w:cs="Arial"/>
        </w:rPr>
        <w:t>, se d</w:t>
      </w:r>
      <w:r w:rsidR="00712223" w:rsidRPr="00895160">
        <w:rPr>
          <w:rFonts w:ascii="Bookman Old Style" w:hAnsi="Bookman Old Style" w:cs="Arial"/>
        </w:rPr>
        <w:t>io</w:t>
      </w:r>
      <w:r w:rsidRPr="00895160">
        <w:rPr>
          <w:rFonts w:ascii="Bookman Old Style" w:hAnsi="Bookman Old Style" w:cs="Arial"/>
        </w:rPr>
        <w:t xml:space="preserve"> inicio a la XV</w:t>
      </w:r>
      <w:r w:rsidR="00895160">
        <w:rPr>
          <w:rFonts w:ascii="Bookman Old Style" w:hAnsi="Bookman Old Style" w:cs="Arial"/>
        </w:rPr>
        <w:t>I</w:t>
      </w:r>
      <w:r w:rsidRPr="00895160">
        <w:rPr>
          <w:rFonts w:ascii="Bookman Old Style" w:hAnsi="Bookman Old Style" w:cs="Arial"/>
        </w:rPr>
        <w:t xml:space="preserve"> Asamblea Gene</w:t>
      </w:r>
      <w:r w:rsidRPr="00877ACF">
        <w:rPr>
          <w:rFonts w:ascii="Bookman Old Style" w:hAnsi="Bookman Old Style" w:cs="Arial"/>
        </w:rPr>
        <w:t xml:space="preserve">ral </w:t>
      </w:r>
      <w:r w:rsidR="00806AC6" w:rsidRPr="00877ACF">
        <w:rPr>
          <w:rFonts w:ascii="Bookman Old Style" w:hAnsi="Bookman Old Style" w:cs="Arial"/>
        </w:rPr>
        <w:t xml:space="preserve">Ordinaria </w:t>
      </w:r>
      <w:r w:rsidRPr="00877ACF">
        <w:rPr>
          <w:rFonts w:ascii="Bookman Old Style" w:hAnsi="Bookman Old Style" w:cs="Arial"/>
        </w:rPr>
        <w:t xml:space="preserve">de </w:t>
      </w:r>
      <w:smartTag w:uri="urn:schemas-microsoft-com:office:smarttags" w:element="PersonName">
        <w:smartTagPr>
          <w:attr w:name="ProductID" w:val="la Federaci￳n Iberoamericana"/>
        </w:smartTagPr>
        <w:r w:rsidRPr="00877ACF">
          <w:rPr>
            <w:rFonts w:ascii="Bookman Old Style" w:hAnsi="Bookman Old Style" w:cs="Arial"/>
          </w:rPr>
          <w:t>la Federación Iberoamericana</w:t>
        </w:r>
      </w:smartTag>
      <w:r w:rsidRPr="00877ACF">
        <w:rPr>
          <w:rFonts w:ascii="Bookman Old Style" w:hAnsi="Bookman Old Style" w:cs="Arial"/>
        </w:rPr>
        <w:t xml:space="preserve"> del Ombudsman, convocada de conformidad con lo dispuesto en el artículo 12 de los Estatutos por los que se rige, actuando como President</w:t>
      </w:r>
      <w:r w:rsidR="003C41FB" w:rsidRPr="00877ACF">
        <w:rPr>
          <w:rFonts w:ascii="Bookman Old Style" w:hAnsi="Bookman Old Style" w:cs="Arial"/>
        </w:rPr>
        <w:t>a,</w:t>
      </w:r>
      <w:r w:rsidRPr="00877ACF">
        <w:rPr>
          <w:rFonts w:ascii="Bookman Old Style" w:hAnsi="Bookman Old Style" w:cs="Arial"/>
        </w:rPr>
        <w:t xml:space="preserve"> </w:t>
      </w:r>
      <w:r w:rsidR="00895160">
        <w:rPr>
          <w:rFonts w:ascii="Bookman Old Style" w:hAnsi="Bookman Old Style" w:cs="Arial"/>
        </w:rPr>
        <w:t>D</w:t>
      </w:r>
      <w:r w:rsidR="003C41FB" w:rsidRPr="00877ACF">
        <w:rPr>
          <w:rFonts w:ascii="Bookman Old Style" w:hAnsi="Bookman Old Style" w:cs="Arial"/>
        </w:rPr>
        <w:t xml:space="preserve">. </w:t>
      </w:r>
      <w:r w:rsidR="00895160">
        <w:rPr>
          <w:rFonts w:ascii="Bookman Old Style" w:hAnsi="Bookman Old Style" w:cs="Arial"/>
        </w:rPr>
        <w:t>Anselmo Sella</w:t>
      </w:r>
      <w:r w:rsidR="003C41FB" w:rsidRPr="00877ACF">
        <w:rPr>
          <w:rFonts w:ascii="Bookman Old Style" w:hAnsi="Bookman Old Style" w:cs="Arial"/>
        </w:rPr>
        <w:t>,</w:t>
      </w:r>
      <w:r w:rsidR="00895160">
        <w:rPr>
          <w:rFonts w:ascii="Bookman Old Style" w:hAnsi="Bookman Old Style" w:cs="Arial"/>
        </w:rPr>
        <w:t xml:space="preserve"> </w:t>
      </w:r>
      <w:r w:rsidR="00895160" w:rsidRPr="00877ACF">
        <w:rPr>
          <w:rFonts w:ascii="Bookman Old Style" w:hAnsi="Bookman Old Style" w:cs="Arial"/>
          <w:lang w:val="es-ES_tradnl"/>
        </w:rPr>
        <w:t xml:space="preserve">1° a cargo del Defensor del Pueblo de </w:t>
      </w:r>
      <w:smartTag w:uri="urn:schemas-microsoft-com:office:smarttags" w:element="PersonName">
        <w:smartTagPr>
          <w:attr w:name="ProductID" w:val="la Naci￳n"/>
        </w:smartTagPr>
        <w:r w:rsidR="00895160" w:rsidRPr="00877ACF">
          <w:rPr>
            <w:rFonts w:ascii="Bookman Old Style" w:hAnsi="Bookman Old Style" w:cs="Arial"/>
            <w:lang w:val="es-ES_tradnl"/>
          </w:rPr>
          <w:t>la Nación</w:t>
        </w:r>
      </w:smartTag>
      <w:r w:rsidR="00895160" w:rsidRPr="00877ACF">
        <w:rPr>
          <w:rFonts w:ascii="Bookman Old Style" w:hAnsi="Bookman Old Style" w:cs="Arial"/>
          <w:lang w:val="es-ES_tradnl"/>
        </w:rPr>
        <w:t xml:space="preserve"> − República Argentina</w:t>
      </w:r>
    </w:p>
    <w:p w:rsidR="003C41FB" w:rsidRPr="00877ACF" w:rsidRDefault="003C41FB" w:rsidP="00667F0D">
      <w:pPr>
        <w:pStyle w:val="Sangradetextonormal"/>
        <w:spacing w:line="240" w:lineRule="auto"/>
        <w:ind w:firstLine="0"/>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Con carácter inicial, de acuerdo con lo estipulado en el artículo 9 de los Estatutos, el Presidente comprueba el </w:t>
      </w:r>
      <w:r w:rsidRPr="00877ACF">
        <w:rPr>
          <w:rFonts w:ascii="Bookman Old Style" w:hAnsi="Bookman Old Style" w:cs="Arial"/>
          <w:i/>
        </w:rPr>
        <w:t>quórum</w:t>
      </w:r>
      <w:r w:rsidRPr="00877ACF">
        <w:rPr>
          <w:rFonts w:ascii="Bookman Old Style" w:hAnsi="Bookman Old Style" w:cs="Arial"/>
        </w:rPr>
        <w:t xml:space="preserve"> necesario para dar inicio a la sesión. </w:t>
      </w:r>
    </w:p>
    <w:p w:rsidR="00C603A6" w:rsidRPr="001E7992" w:rsidRDefault="00C603A6" w:rsidP="00667F0D">
      <w:pPr>
        <w:pStyle w:val="Textoindependiente"/>
        <w:spacing w:before="160" w:after="160"/>
        <w:jc w:val="both"/>
        <w:rPr>
          <w:rFonts w:ascii="Bookman Old Style" w:hAnsi="Bookman Old Style" w:cs="Arial"/>
        </w:rPr>
      </w:pPr>
      <w:r w:rsidRPr="001E7992">
        <w:rPr>
          <w:rFonts w:ascii="Bookman Old Style" w:hAnsi="Bookman Old Style" w:cs="Arial"/>
        </w:rPr>
        <w:t xml:space="preserve">Están presentes o adecuadamente representados los siguientes  </w:t>
      </w:r>
      <w:r w:rsidRPr="001E7992">
        <w:rPr>
          <w:rFonts w:ascii="Bookman Old Style" w:hAnsi="Bookman Old Style" w:cs="Arial"/>
          <w:bCs/>
        </w:rPr>
        <w:t>Miembros del Comité Directivo</w:t>
      </w:r>
      <w:r w:rsidRPr="001E7992">
        <w:rPr>
          <w:rFonts w:ascii="Bookman Old Style" w:hAnsi="Bookman Old Style" w:cs="Arial"/>
        </w:rPr>
        <w:t>,</w:t>
      </w:r>
      <w:r w:rsidRPr="001E7992">
        <w:rPr>
          <w:rFonts w:ascii="Bookman Old Style" w:hAnsi="Bookman Old Style" w:cs="Arial"/>
          <w:bCs/>
        </w:rPr>
        <w:t xml:space="preserve"> que a su vez forman parte del </w:t>
      </w:r>
      <w:r w:rsidRPr="001E7992">
        <w:rPr>
          <w:rFonts w:ascii="Bookman Old Style" w:hAnsi="Bookman Old Style" w:cs="Arial"/>
          <w:b/>
          <w:bCs/>
        </w:rPr>
        <w:t>Consejo Rector:</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 xml:space="preserve">Presidente de </w:t>
      </w:r>
      <w:smartTag w:uri="urn:schemas-microsoft-com:office:smarttags" w:element="PersonName">
        <w:smartTagPr>
          <w:attr w:name="ProductID" w:val="la FIO"/>
        </w:smartTagPr>
        <w:r w:rsidRPr="001E7992">
          <w:rPr>
            <w:rFonts w:ascii="Bookman Old Style" w:hAnsi="Bookman Old Style"/>
            <w:b/>
          </w:rPr>
          <w:t>la FIO</w:t>
        </w:r>
      </w:smartTag>
      <w:r w:rsidRPr="001E7992">
        <w:rPr>
          <w:rFonts w:ascii="Bookman Old Style" w:hAnsi="Bookman Old Style"/>
        </w:rPr>
        <w:t xml:space="preserve">, D. Anselmo Sella,  Adjunto 1° a cargo Defensor del Pueblo de </w:t>
      </w:r>
      <w:smartTag w:uri="urn:schemas-microsoft-com:office:smarttags" w:element="PersonName">
        <w:smartTagPr>
          <w:attr w:name="ProductID" w:val="la Naci￳n"/>
        </w:smartTagPr>
        <w:r w:rsidRPr="001E7992">
          <w:rPr>
            <w:rFonts w:ascii="Bookman Old Style" w:hAnsi="Bookman Old Style"/>
          </w:rPr>
          <w:t>la Nación</w:t>
        </w:r>
      </w:smartTag>
      <w:r w:rsidRPr="001E7992">
        <w:rPr>
          <w:rFonts w:ascii="Bookman Old Style" w:hAnsi="Bookman Old Style"/>
        </w:rPr>
        <w:t xml:space="preserve"> − República Argentina.</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Primero</w:t>
      </w:r>
      <w:r w:rsidRPr="001E7992">
        <w:rPr>
          <w:rFonts w:ascii="Bookman Old Style" w:hAnsi="Bookman Old Style"/>
        </w:rPr>
        <w:t>, D. Alfredo José De Sousa, y Provedor de Justiça de Portugal, representado por D. Jorge Silveira Proveedor Adjunto</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Segundo</w:t>
      </w:r>
      <w:r w:rsidRPr="001E7992">
        <w:rPr>
          <w:rFonts w:ascii="Bookman Old Style" w:hAnsi="Bookman Old Style"/>
        </w:rPr>
        <w:t xml:space="preserve">; D. Raúl Plascencia Villanueva, Presidente de </w:t>
      </w:r>
      <w:smartTag w:uri="urn:schemas-microsoft-com:office:smarttags" w:element="PersonName">
        <w:smartTagPr>
          <w:attr w:name="ProductID" w:val="la Comisi￳n Nacional"/>
        </w:smartTagPr>
        <w:r w:rsidRPr="001E7992">
          <w:rPr>
            <w:rFonts w:ascii="Bookman Old Style" w:hAnsi="Bookman Old Style"/>
          </w:rPr>
          <w:t>la Comisión Nacional</w:t>
        </w:r>
      </w:smartTag>
      <w:r w:rsidRPr="001E7992">
        <w:rPr>
          <w:rFonts w:ascii="Bookman Old Style" w:hAnsi="Bookman Old Style"/>
        </w:rPr>
        <w:t xml:space="preserve"> de los Derechos Humanos de México.</w:t>
      </w:r>
    </w:p>
    <w:p w:rsidR="00895160" w:rsidRPr="001E7992" w:rsidRDefault="00895160" w:rsidP="00895160">
      <w:pPr>
        <w:numPr>
          <w:ilvl w:val="1"/>
          <w:numId w:val="14"/>
        </w:numPr>
        <w:rPr>
          <w:rFonts w:ascii="Bookman Old Style" w:hAnsi="Bookman Old Style"/>
          <w:color w:val="002060"/>
        </w:rPr>
      </w:pPr>
      <w:r w:rsidRPr="001E7992">
        <w:rPr>
          <w:rFonts w:ascii="Bookman Old Style" w:hAnsi="Bookman Old Style"/>
          <w:b/>
        </w:rPr>
        <w:t>Vicepresidente Tercero</w:t>
      </w:r>
      <w:r w:rsidRPr="001E7992">
        <w:rPr>
          <w:rFonts w:ascii="Bookman Old Style" w:hAnsi="Bookman Old Style"/>
        </w:rPr>
        <w:t>, D. Eduardo Vega Luna, Defensor del Pueblo del Perú ( e ) representado por D.</w:t>
      </w:r>
      <w:r w:rsidR="00D442E9">
        <w:rPr>
          <w:rFonts w:ascii="Bookman Old Style" w:hAnsi="Bookman Old Style"/>
        </w:rPr>
        <w:t xml:space="preserve"> </w:t>
      </w:r>
      <w:r w:rsidRPr="001E7992">
        <w:rPr>
          <w:rFonts w:ascii="Bookman Old Style" w:hAnsi="Bookman Old Style"/>
        </w:rPr>
        <w:t>Cecilia Bernuy Oviedo</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Cuarto</w:t>
      </w:r>
      <w:r w:rsidRPr="001E7992">
        <w:rPr>
          <w:rFonts w:ascii="Bookman Old Style" w:hAnsi="Bookman Old Style"/>
        </w:rPr>
        <w:t xml:space="preserve">, Dª Patria Portugal, Defensora del Pueblo de Panamá. </w:t>
      </w:r>
    </w:p>
    <w:p w:rsidR="00895160" w:rsidRPr="001E7992" w:rsidRDefault="00895160" w:rsidP="00895160">
      <w:pPr>
        <w:spacing w:before="160" w:after="160"/>
        <w:jc w:val="both"/>
        <w:rPr>
          <w:rFonts w:ascii="Bookman Old Style" w:hAnsi="Bookman Old Style" w:cs="Arial"/>
        </w:rPr>
      </w:pPr>
      <w:r w:rsidRPr="001E7992">
        <w:rPr>
          <w:rFonts w:ascii="Bookman Old Style" w:hAnsi="Bookman Old Style"/>
        </w:rPr>
        <w:t xml:space="preserve">Dª María Antonia Fernández Felgueroso. Procuradora General del Principado de Asturias, España, Vicepresidente Quinta de la FIO informa la imposibilidad de concurrir debido a una comparecencia parlamentaria que se </w:t>
      </w:r>
      <w:r w:rsidR="00D442E9" w:rsidRPr="001E7992">
        <w:rPr>
          <w:rFonts w:ascii="Bookman Old Style" w:hAnsi="Bookman Old Style"/>
        </w:rPr>
        <w:t>está</w:t>
      </w:r>
      <w:r w:rsidRPr="001E7992">
        <w:rPr>
          <w:rFonts w:ascii="Bookman Old Style" w:hAnsi="Bookman Old Style"/>
        </w:rPr>
        <w:t xml:space="preserve"> realizando en las mismas fechas.</w:t>
      </w:r>
    </w:p>
    <w:p w:rsidR="00895160" w:rsidRDefault="00895160" w:rsidP="00667F0D">
      <w:pPr>
        <w:pStyle w:val="Textoindependiente"/>
        <w:spacing w:before="160" w:after="160"/>
        <w:jc w:val="both"/>
        <w:rPr>
          <w:rFonts w:ascii="Bookman Old Style" w:hAnsi="Bookman Old Style" w:cs="Arial"/>
        </w:rPr>
      </w:pPr>
    </w:p>
    <w:p w:rsidR="00C603A6" w:rsidRPr="00877ACF" w:rsidRDefault="00C603A6" w:rsidP="00667F0D">
      <w:pPr>
        <w:pStyle w:val="Textoindependiente"/>
        <w:spacing w:before="160" w:after="160"/>
        <w:jc w:val="both"/>
        <w:rPr>
          <w:rFonts w:ascii="Bookman Old Style" w:hAnsi="Bookman Old Style" w:cs="Arial"/>
        </w:rPr>
      </w:pPr>
      <w:r w:rsidRPr="00877ACF">
        <w:rPr>
          <w:rFonts w:ascii="Bookman Old Style" w:hAnsi="Bookman Old Style" w:cs="Arial"/>
        </w:rPr>
        <w:t>Asimismo, están presentes o adecuadamente representados los miembros del</w:t>
      </w:r>
      <w:r w:rsidRPr="00877ACF">
        <w:rPr>
          <w:rFonts w:ascii="Bookman Old Style" w:hAnsi="Bookman Old Style" w:cs="Arial"/>
          <w:b/>
          <w:bCs/>
        </w:rPr>
        <w:t xml:space="preserve"> Comité Directivo:</w:t>
      </w:r>
      <w:r w:rsidRPr="00877ACF">
        <w:rPr>
          <w:rFonts w:ascii="Bookman Old Style" w:hAnsi="Bookman Old Style" w:cs="Arial"/>
        </w:rPr>
        <w:t xml:space="preserve"> </w:t>
      </w:r>
    </w:p>
    <w:p w:rsidR="00C603A6" w:rsidRPr="00877ACF" w:rsidRDefault="00C603A6" w:rsidP="00667F0D">
      <w:pPr>
        <w:pStyle w:val="Sangradetextonormal"/>
        <w:spacing w:line="240" w:lineRule="auto"/>
        <w:ind w:left="644" w:firstLine="0"/>
        <w:jc w:val="both"/>
        <w:rPr>
          <w:rFonts w:ascii="Bookman Old Style" w:hAnsi="Bookman Old Style" w:cs="Arial"/>
        </w:rPr>
      </w:pPr>
    </w:p>
    <w:p w:rsidR="00C603A6" w:rsidRPr="00877ACF" w:rsidRDefault="00C603A6"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lastRenderedPageBreak/>
        <w:t xml:space="preserve">D. </w:t>
      </w:r>
      <w:proofErr w:type="spellStart"/>
      <w:r w:rsidRPr="00877ACF">
        <w:rPr>
          <w:rFonts w:ascii="Bookman Old Style" w:hAnsi="Bookman Old Style" w:cs="Arial"/>
        </w:rPr>
        <w:t>Vólmar</w:t>
      </w:r>
      <w:proofErr w:type="spellEnd"/>
      <w:r w:rsidRPr="00877ACF">
        <w:rPr>
          <w:rFonts w:ascii="Bookman Old Style" w:hAnsi="Bookman Old Style" w:cs="Arial"/>
        </w:rPr>
        <w:t xml:space="preserve"> Antonio Pérez Ortiz,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 Colombia; </w:t>
      </w:r>
    </w:p>
    <w:p w:rsidR="00C603A6" w:rsidRPr="00877ACF" w:rsidRDefault="00C603A6" w:rsidP="00667F0D">
      <w:pPr>
        <w:pStyle w:val="Sangradetextonormal"/>
        <w:spacing w:line="240" w:lineRule="auto"/>
        <w:ind w:firstLine="0"/>
        <w:jc w:val="both"/>
        <w:rPr>
          <w:rFonts w:ascii="Bookman Old Style" w:hAnsi="Bookman Old Style" w:cs="Arial"/>
        </w:rPr>
      </w:pPr>
    </w:p>
    <w:p w:rsidR="00C603A6" w:rsidRPr="00877ACF" w:rsidRDefault="00D245DF"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Dª </w:t>
      </w:r>
      <w:r w:rsidR="00712223" w:rsidRPr="00877ACF">
        <w:rPr>
          <w:rFonts w:ascii="Bookman Old Style" w:hAnsi="Bookman Old Style" w:cs="Arial"/>
          <w:bCs w:val="0"/>
        </w:rPr>
        <w:t>Ofelia Taitelbaum</w:t>
      </w:r>
      <w:r w:rsidR="00712223" w:rsidRPr="00877ACF">
        <w:rPr>
          <w:rFonts w:ascii="Bookman Old Style" w:hAnsi="Bookman Old Style" w:cs="Arial"/>
        </w:rPr>
        <w:t xml:space="preserve"> </w:t>
      </w:r>
      <w:r w:rsidR="00712223" w:rsidRPr="00877ACF">
        <w:rPr>
          <w:rStyle w:val="style25"/>
          <w:rFonts w:ascii="Bookman Old Style" w:hAnsi="Bookman Old Style" w:cs="Arial"/>
          <w:bCs w:val="0"/>
        </w:rPr>
        <w:t>Yoselewich</w:t>
      </w:r>
      <w:r w:rsidR="00C603A6" w:rsidRPr="00877ACF">
        <w:rPr>
          <w:rFonts w:ascii="Bookman Old Style" w:hAnsi="Bookman Old Style" w:cs="Arial"/>
        </w:rPr>
        <w:t>, Defensor</w:t>
      </w:r>
      <w:r w:rsidRPr="00877ACF">
        <w:rPr>
          <w:rFonts w:ascii="Bookman Old Style" w:hAnsi="Bookman Old Style" w:cs="Arial"/>
        </w:rPr>
        <w:t>a</w:t>
      </w:r>
      <w:r w:rsidR="00C603A6" w:rsidRPr="00877ACF">
        <w:rPr>
          <w:rFonts w:ascii="Bookman Old Style" w:hAnsi="Bookman Old Style" w:cs="Arial"/>
        </w:rPr>
        <w:t xml:space="preserve"> de los Habitantes de </w:t>
      </w:r>
      <w:smartTag w:uri="urn:schemas-microsoft-com:office:smarttags" w:element="PersonName">
        <w:smartTagPr>
          <w:attr w:name="ProductID" w:val="la Rep￺blica"/>
        </w:smartTagPr>
        <w:r w:rsidR="00C603A6" w:rsidRPr="00877ACF">
          <w:rPr>
            <w:rFonts w:ascii="Bookman Old Style" w:hAnsi="Bookman Old Style" w:cs="Arial"/>
          </w:rPr>
          <w:t>la República</w:t>
        </w:r>
      </w:smartTag>
      <w:r w:rsidR="00C603A6" w:rsidRPr="00877ACF">
        <w:rPr>
          <w:rFonts w:ascii="Bookman Old Style" w:hAnsi="Bookman Old Style" w:cs="Arial"/>
        </w:rPr>
        <w:t xml:space="preserve"> de Costa Rica;</w:t>
      </w:r>
    </w:p>
    <w:p w:rsidR="00712223" w:rsidRPr="00877ACF" w:rsidRDefault="00712223" w:rsidP="00E0044E">
      <w:pPr>
        <w:pStyle w:val="Sangradetextonormal"/>
        <w:spacing w:line="240" w:lineRule="auto"/>
        <w:ind w:firstLine="0"/>
        <w:jc w:val="both"/>
        <w:rPr>
          <w:rFonts w:ascii="Bookman Old Style" w:hAnsi="Bookman Old Style" w:cs="Arial"/>
        </w:rPr>
      </w:pPr>
    </w:p>
    <w:p w:rsidR="00E0044E" w:rsidRDefault="00E0044E" w:rsidP="00667F0D">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 xml:space="preserve">D. Fernando </w:t>
      </w:r>
      <w:proofErr w:type="spellStart"/>
      <w:r>
        <w:rPr>
          <w:rFonts w:ascii="Bookman Old Style" w:hAnsi="Bookman Old Style" w:cs="Arial"/>
        </w:rPr>
        <w:t>Gutierrez</w:t>
      </w:r>
      <w:proofErr w:type="spellEnd"/>
      <w:r>
        <w:rPr>
          <w:rFonts w:ascii="Bookman Old Style" w:hAnsi="Bookman Old Style" w:cs="Arial"/>
        </w:rPr>
        <w:t>, Defensor del Pueblo de Ecuador</w:t>
      </w:r>
    </w:p>
    <w:p w:rsidR="00E0044E" w:rsidRDefault="00E0044E" w:rsidP="00E0044E">
      <w:pPr>
        <w:pStyle w:val="Prrafodelista"/>
        <w:rPr>
          <w:rFonts w:ascii="Bookman Old Style" w:hAnsi="Bookman Old Style" w:cs="Arial"/>
        </w:rPr>
      </w:pPr>
    </w:p>
    <w:p w:rsidR="00E0044E" w:rsidRDefault="00E0044E" w:rsidP="00667F0D">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Oscar Humberto Luna, Procurador para la Defensa de los Derechos Humanos de El Salvador</w:t>
      </w:r>
    </w:p>
    <w:p w:rsidR="00E0044E" w:rsidRDefault="00E0044E" w:rsidP="00E0044E">
      <w:pPr>
        <w:pStyle w:val="Prrafodelista"/>
        <w:rPr>
          <w:rFonts w:ascii="Bookman Old Style" w:hAnsi="Bookman Old Style" w:cs="Arial"/>
        </w:rPr>
      </w:pPr>
    </w:p>
    <w:p w:rsidR="00E0044E" w:rsidRDefault="00E0044E"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Dª María Luisa Cava de Llano y </w:t>
      </w:r>
      <w:proofErr w:type="spellStart"/>
      <w:r w:rsidRPr="00877ACF">
        <w:rPr>
          <w:rFonts w:ascii="Bookman Old Style" w:hAnsi="Bookman Old Style" w:cs="Arial"/>
        </w:rPr>
        <w:t>Carrió</w:t>
      </w:r>
      <w:proofErr w:type="spellEnd"/>
      <w:r w:rsidRPr="00877ACF">
        <w:rPr>
          <w:rFonts w:ascii="Bookman Old Style" w:hAnsi="Bookman Old Style" w:cs="Arial"/>
        </w:rPr>
        <w:t>, Defensora del Pueblo en funciones de España;</w:t>
      </w:r>
    </w:p>
    <w:p w:rsidR="00E0044E" w:rsidRDefault="00E0044E" w:rsidP="00E0044E">
      <w:pPr>
        <w:pStyle w:val="Prrafodelista"/>
        <w:rPr>
          <w:rFonts w:ascii="Bookman Old Style" w:hAnsi="Bookman Old Style" w:cs="Arial"/>
        </w:rPr>
      </w:pPr>
    </w:p>
    <w:p w:rsidR="00E0044E" w:rsidRDefault="009A4C38"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Omar C</w:t>
      </w:r>
      <w:r w:rsidR="00E0044E">
        <w:rPr>
          <w:rFonts w:ascii="Bookman Old Style" w:hAnsi="Bookman Old Style" w:cs="Arial"/>
        </w:rPr>
        <w:t>abezas Lacayo, Procurador par la Defensa de los Derechos Humanos de Nicaragua</w:t>
      </w:r>
    </w:p>
    <w:p w:rsidR="00E0044E" w:rsidRDefault="00E0044E" w:rsidP="00E0044E">
      <w:pPr>
        <w:pStyle w:val="Prrafodelista"/>
        <w:ind w:left="0"/>
        <w:rPr>
          <w:rFonts w:ascii="Bookman Old Style" w:hAnsi="Bookman Old Style" w:cs="Arial"/>
        </w:rPr>
      </w:pPr>
    </w:p>
    <w:p w:rsidR="00C603A6" w:rsidRPr="00E0044E" w:rsidRDefault="00712223"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 Manuel Mª Páez Monges,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del Paraguay;</w:t>
      </w:r>
    </w:p>
    <w:p w:rsidR="00C603A6" w:rsidRPr="00877ACF" w:rsidRDefault="00C603A6" w:rsidP="00667F0D">
      <w:pPr>
        <w:pStyle w:val="Sangradetextonormal"/>
        <w:spacing w:line="240" w:lineRule="auto"/>
        <w:ind w:firstLine="0"/>
        <w:jc w:val="both"/>
        <w:rPr>
          <w:rFonts w:ascii="Bookman Old Style" w:hAnsi="Bookman Old Style" w:cs="Arial"/>
        </w:rPr>
      </w:pPr>
    </w:p>
    <w:p w:rsidR="006C4122" w:rsidRDefault="006C4122"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Dª Iris Miriam Ruiz Class, Procuradora de </w:t>
      </w:r>
      <w:smartTag w:uri="urn:schemas-microsoft-com:office:smarttags" w:element="PersonName">
        <w:smartTagPr>
          <w:attr w:name="ProductID" w:val="la Oficina"/>
        </w:smartTagPr>
        <w:r w:rsidRPr="00877ACF">
          <w:rPr>
            <w:rFonts w:ascii="Bookman Old Style" w:hAnsi="Bookman Old Style" w:cs="Arial"/>
          </w:rPr>
          <w:t>la Oficina</w:t>
        </w:r>
      </w:smartTag>
      <w:r w:rsidR="00A41085">
        <w:rPr>
          <w:rFonts w:ascii="Bookman Old Style" w:hAnsi="Bookman Old Style" w:cs="Arial"/>
        </w:rPr>
        <w:t xml:space="preserve"> </w:t>
      </w:r>
      <w:r w:rsidRPr="00877ACF">
        <w:rPr>
          <w:rFonts w:ascii="Bookman Old Style" w:hAnsi="Bookman Old Style" w:cs="Arial"/>
        </w:rPr>
        <w:t>del Ciudadano de</w:t>
      </w:r>
      <w:r w:rsidR="00A41085">
        <w:rPr>
          <w:rFonts w:ascii="Bookman Old Style" w:hAnsi="Bookman Old Style" w:cs="Arial"/>
        </w:rPr>
        <w:t>l Estado Libre Asociado de</w:t>
      </w:r>
      <w:r w:rsidRPr="00877ACF">
        <w:rPr>
          <w:rFonts w:ascii="Bookman Old Style" w:hAnsi="Bookman Old Style" w:cs="Arial"/>
        </w:rPr>
        <w:t xml:space="preserve"> Puerto Rico</w:t>
      </w:r>
      <w:r w:rsidR="00A930E5" w:rsidRPr="00877ACF">
        <w:rPr>
          <w:rFonts w:ascii="Bookman Old Style" w:hAnsi="Bookman Old Style" w:cs="Arial"/>
        </w:rPr>
        <w:t xml:space="preserve"> </w:t>
      </w:r>
    </w:p>
    <w:p w:rsidR="00E0044E" w:rsidRDefault="00E0044E" w:rsidP="00E0044E">
      <w:pPr>
        <w:pStyle w:val="Sangradetextonormal"/>
        <w:spacing w:line="240" w:lineRule="auto"/>
        <w:jc w:val="both"/>
        <w:rPr>
          <w:rFonts w:ascii="Bookman Old Style" w:hAnsi="Bookman Old Style" w:cs="Arial"/>
        </w:rPr>
      </w:pPr>
    </w:p>
    <w:p w:rsidR="00E0044E" w:rsidRPr="009E29FB" w:rsidRDefault="00E0044E" w:rsidP="00E0044E">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t xml:space="preserve">D. Josep </w:t>
      </w:r>
      <w:proofErr w:type="spellStart"/>
      <w:r w:rsidRPr="009E29FB">
        <w:rPr>
          <w:rFonts w:ascii="Bookman Old Style" w:hAnsi="Bookman Old Style" w:cs="Arial"/>
        </w:rPr>
        <w:t>Rodriguez</w:t>
      </w:r>
      <w:proofErr w:type="spellEnd"/>
      <w:r w:rsidRPr="009E29FB">
        <w:rPr>
          <w:rFonts w:ascii="Bookman Old Style" w:hAnsi="Bookman Old Style" w:cs="Arial"/>
        </w:rPr>
        <w:t xml:space="preserve"> </w:t>
      </w:r>
      <w:proofErr w:type="spellStart"/>
      <w:r w:rsidRPr="009E29FB">
        <w:rPr>
          <w:rFonts w:ascii="Bookman Old Style" w:hAnsi="Bookman Old Style" w:cs="Arial"/>
        </w:rPr>
        <w:t>Gutierrez</w:t>
      </w:r>
      <w:proofErr w:type="spellEnd"/>
      <w:r w:rsidRPr="009E29FB">
        <w:rPr>
          <w:rFonts w:ascii="Bookman Old Style" w:hAnsi="Bookman Old Style" w:cs="Arial"/>
        </w:rPr>
        <w:t xml:space="preserve">, </w:t>
      </w:r>
      <w:proofErr w:type="spellStart"/>
      <w:r w:rsidRPr="009E29FB">
        <w:rPr>
          <w:rFonts w:ascii="Bookman Old Style" w:hAnsi="Bookman Old Style" w:cs="Arial"/>
        </w:rPr>
        <w:t>Raonador</w:t>
      </w:r>
      <w:proofErr w:type="spellEnd"/>
      <w:r w:rsidRPr="009E29FB">
        <w:rPr>
          <w:rFonts w:ascii="Bookman Old Style" w:hAnsi="Bookman Old Style" w:cs="Arial"/>
        </w:rPr>
        <w:t xml:space="preserve"> del </w:t>
      </w:r>
      <w:proofErr w:type="spellStart"/>
      <w:r w:rsidRPr="009E29FB">
        <w:rPr>
          <w:rFonts w:ascii="Bookman Old Style" w:hAnsi="Bookman Old Style" w:cs="Arial"/>
        </w:rPr>
        <w:t>Ciutadá</w:t>
      </w:r>
      <w:proofErr w:type="spellEnd"/>
      <w:r w:rsidRPr="009E29FB">
        <w:rPr>
          <w:rFonts w:ascii="Bookman Old Style" w:hAnsi="Bookman Old Style" w:cs="Arial"/>
        </w:rPr>
        <w:t xml:space="preserve"> del Principado de Andorra; </w:t>
      </w:r>
    </w:p>
    <w:p w:rsidR="00E0044E" w:rsidRDefault="00E0044E" w:rsidP="00E0044E">
      <w:pPr>
        <w:pStyle w:val="Prrafodelista"/>
        <w:rPr>
          <w:rFonts w:ascii="Bookman Old Style" w:hAnsi="Bookman Old Style" w:cs="Arial"/>
          <w:color w:val="FF0000"/>
        </w:rPr>
      </w:pPr>
    </w:p>
    <w:p w:rsidR="00E0044E" w:rsidRPr="00B70D7D" w:rsidRDefault="00E0044E" w:rsidP="00E0044E">
      <w:pPr>
        <w:pStyle w:val="Sangradetextonormal"/>
        <w:spacing w:line="240" w:lineRule="auto"/>
        <w:ind w:left="284" w:firstLine="0"/>
        <w:jc w:val="both"/>
        <w:rPr>
          <w:rFonts w:ascii="Bookman Old Style" w:hAnsi="Bookman Old Style" w:cs="Arial"/>
        </w:rPr>
      </w:pPr>
      <w:r w:rsidRPr="00B70D7D">
        <w:rPr>
          <w:rFonts w:ascii="Bookman Old Style" w:hAnsi="Bookman Old Style" w:cs="Arial"/>
        </w:rPr>
        <w:t>Debidamente representados</w:t>
      </w:r>
    </w:p>
    <w:p w:rsidR="00E0044E" w:rsidRPr="00B70D7D" w:rsidRDefault="00E0044E" w:rsidP="00E0044E">
      <w:pPr>
        <w:pStyle w:val="Prrafodelista"/>
        <w:rPr>
          <w:rFonts w:ascii="Bookman Old Style" w:hAnsi="Bookman Old Style" w:cs="Arial"/>
        </w:rPr>
      </w:pPr>
    </w:p>
    <w:p w:rsidR="00E0044E" w:rsidRPr="00B70D7D" w:rsidRDefault="00E0044E" w:rsidP="00E0044E">
      <w:pPr>
        <w:pStyle w:val="Sangradetextonormal"/>
        <w:numPr>
          <w:ilvl w:val="0"/>
          <w:numId w:val="2"/>
        </w:numPr>
        <w:spacing w:line="240" w:lineRule="auto"/>
        <w:jc w:val="both"/>
        <w:rPr>
          <w:rFonts w:ascii="Bookman Old Style" w:hAnsi="Bookman Old Style" w:cs="Arial"/>
        </w:rPr>
      </w:pPr>
      <w:r w:rsidRPr="00B70D7D">
        <w:rPr>
          <w:rFonts w:ascii="Bookman Old Style" w:hAnsi="Bookman Old Style" w:cs="Arial"/>
        </w:rPr>
        <w:t>D. Rolando Villena Villegas,</w:t>
      </w:r>
      <w:r w:rsidR="00B70D7D" w:rsidRPr="00B70D7D">
        <w:rPr>
          <w:rFonts w:ascii="Bookman Old Style" w:hAnsi="Bookman Old Style" w:cs="Arial"/>
        </w:rPr>
        <w:t xml:space="preserve"> Defensor del Pueblo de Bolivia</w:t>
      </w:r>
      <w:r w:rsidRPr="00B70D7D">
        <w:rPr>
          <w:rFonts w:ascii="Bookman Old Style" w:hAnsi="Bookman Old Style" w:cs="Arial"/>
        </w:rPr>
        <w:t xml:space="preserve"> representado</w:t>
      </w:r>
      <w:r w:rsidR="00B70D7D" w:rsidRPr="00B70D7D">
        <w:rPr>
          <w:rFonts w:ascii="Bookman Old Style" w:hAnsi="Bookman Old Style" w:cs="Arial"/>
        </w:rPr>
        <w:t xml:space="preserve"> por D. Larry </w:t>
      </w:r>
      <w:proofErr w:type="spellStart"/>
      <w:r w:rsidR="00B70D7D" w:rsidRPr="00B70D7D">
        <w:rPr>
          <w:rFonts w:ascii="Bookman Old Style" w:hAnsi="Bookman Old Style" w:cs="Arial"/>
        </w:rPr>
        <w:t>Fernandez</w:t>
      </w:r>
      <w:proofErr w:type="spellEnd"/>
    </w:p>
    <w:p w:rsidR="00E0044E" w:rsidRPr="00B70D7D" w:rsidRDefault="00B70D7D" w:rsidP="00E0044E">
      <w:pPr>
        <w:pStyle w:val="Sangradetextonormal"/>
        <w:numPr>
          <w:ilvl w:val="0"/>
          <w:numId w:val="2"/>
        </w:numPr>
        <w:spacing w:line="240" w:lineRule="auto"/>
        <w:jc w:val="both"/>
        <w:rPr>
          <w:rFonts w:ascii="Bookman Old Style" w:hAnsi="Bookman Old Style" w:cs="Arial"/>
        </w:rPr>
      </w:pPr>
      <w:r w:rsidRPr="00B70D7D">
        <w:rPr>
          <w:rFonts w:ascii="Bookman Old Style" w:hAnsi="Bookman Old Style" w:cs="Arial"/>
        </w:rPr>
        <w:t xml:space="preserve">D. Gabriela del Mar </w:t>
      </w:r>
      <w:r w:rsidR="00D442E9" w:rsidRPr="00B70D7D">
        <w:rPr>
          <w:rFonts w:ascii="Bookman Old Style" w:hAnsi="Bookman Old Style" w:cs="Arial"/>
        </w:rPr>
        <w:t>Ramírez</w:t>
      </w:r>
      <w:r w:rsidRPr="00B70D7D">
        <w:rPr>
          <w:rFonts w:ascii="Bookman Old Style" w:hAnsi="Bookman Old Style" w:cs="Arial"/>
        </w:rPr>
        <w:t>, Defensora del Pueblo de Venezuela, representada por D.</w:t>
      </w:r>
      <w:r w:rsidR="00D442E9">
        <w:rPr>
          <w:rFonts w:ascii="Bookman Old Style" w:hAnsi="Bookman Old Style" w:cs="Arial"/>
        </w:rPr>
        <w:t xml:space="preserve"> </w:t>
      </w:r>
      <w:proofErr w:type="spellStart"/>
      <w:r w:rsidRPr="00B70D7D">
        <w:rPr>
          <w:rFonts w:ascii="Bookman Old Style" w:hAnsi="Bookman Old Style" w:cs="Arial"/>
        </w:rPr>
        <w:t>Raizabel</w:t>
      </w:r>
      <w:proofErr w:type="spellEnd"/>
      <w:r w:rsidRPr="00B70D7D">
        <w:rPr>
          <w:rFonts w:ascii="Bookman Old Style" w:hAnsi="Bookman Old Style" w:cs="Arial"/>
        </w:rPr>
        <w:t xml:space="preserve"> </w:t>
      </w:r>
      <w:proofErr w:type="spellStart"/>
      <w:r w:rsidRPr="00B70D7D">
        <w:rPr>
          <w:rFonts w:ascii="Bookman Old Style" w:hAnsi="Bookman Old Style" w:cs="Arial"/>
        </w:rPr>
        <w:t>Diaz</w:t>
      </w:r>
      <w:proofErr w:type="spellEnd"/>
      <w:r w:rsidRPr="00B70D7D">
        <w:rPr>
          <w:rFonts w:ascii="Bookman Old Style" w:hAnsi="Bookman Old Style" w:cs="Arial"/>
        </w:rPr>
        <w:t xml:space="preserve"> y D. </w:t>
      </w:r>
      <w:r>
        <w:rPr>
          <w:rFonts w:ascii="Bookman Old Style" w:hAnsi="Bookman Old Style" w:cs="Arial"/>
        </w:rPr>
        <w:t xml:space="preserve">Larry </w:t>
      </w:r>
      <w:proofErr w:type="spellStart"/>
      <w:r>
        <w:rPr>
          <w:rFonts w:ascii="Bookman Old Style" w:hAnsi="Bookman Old Style" w:cs="Arial"/>
        </w:rPr>
        <w:t>D</w:t>
      </w:r>
      <w:r w:rsidRPr="00B70D7D">
        <w:rPr>
          <w:rFonts w:ascii="Bookman Old Style" w:hAnsi="Bookman Old Style" w:cs="Arial"/>
        </w:rPr>
        <w:t>evoe</w:t>
      </w:r>
      <w:proofErr w:type="spellEnd"/>
    </w:p>
    <w:p w:rsidR="00E0044E" w:rsidRPr="00B70D7D" w:rsidRDefault="00E0044E" w:rsidP="00E0044E">
      <w:pPr>
        <w:pStyle w:val="Sangradetextonormal"/>
        <w:spacing w:line="240" w:lineRule="auto"/>
        <w:jc w:val="both"/>
        <w:rPr>
          <w:rFonts w:ascii="Bookman Old Style" w:hAnsi="Bookman Old Style" w:cs="Arial"/>
        </w:rPr>
      </w:pPr>
    </w:p>
    <w:p w:rsidR="00E0044E" w:rsidRDefault="00E0044E" w:rsidP="00E0044E">
      <w:pPr>
        <w:pStyle w:val="Sangradetextonormal"/>
        <w:spacing w:line="240" w:lineRule="auto"/>
        <w:jc w:val="both"/>
        <w:rPr>
          <w:rFonts w:ascii="Bookman Old Style" w:hAnsi="Bookman Old Style" w:cs="Arial"/>
        </w:rPr>
      </w:pPr>
    </w:p>
    <w:p w:rsidR="00E0044E" w:rsidRDefault="00B70D7D" w:rsidP="00760719">
      <w:pPr>
        <w:pStyle w:val="Sangradetextonormal"/>
        <w:spacing w:line="240" w:lineRule="auto"/>
        <w:ind w:firstLine="0"/>
        <w:jc w:val="both"/>
        <w:rPr>
          <w:rFonts w:ascii="Bookman Old Style" w:hAnsi="Bookman Old Style" w:cs="Arial"/>
        </w:rPr>
      </w:pPr>
      <w:r>
        <w:rPr>
          <w:rFonts w:ascii="Bookman Old Style" w:hAnsi="Bookman Old Style" w:cs="Arial"/>
        </w:rPr>
        <w:t>Así mismo se da cuenta que D. Sergio Fernando Morales Alvarado, Procurador de los Derechos Humanos de Guatemala y D. Ramón Custodio López, Comisionado Nacional de los Derechos Humanos de Honduras se excusan de asistir.</w:t>
      </w:r>
    </w:p>
    <w:p w:rsidR="00E0044E" w:rsidRDefault="00E0044E" w:rsidP="00E0044E">
      <w:pPr>
        <w:pStyle w:val="Sangradetextonormal"/>
        <w:spacing w:line="240" w:lineRule="auto"/>
        <w:jc w:val="both"/>
        <w:rPr>
          <w:rFonts w:ascii="Bookman Old Style" w:hAnsi="Bookman Old Style" w:cs="Arial"/>
        </w:rPr>
      </w:pPr>
    </w:p>
    <w:p w:rsidR="00E0044E" w:rsidRPr="00877ACF" w:rsidRDefault="00760719" w:rsidP="00E0044E">
      <w:pPr>
        <w:pStyle w:val="Sangradetextonormal"/>
        <w:spacing w:line="240" w:lineRule="auto"/>
        <w:jc w:val="both"/>
        <w:rPr>
          <w:rFonts w:ascii="Bookman Old Style" w:hAnsi="Bookman Old Style" w:cs="Arial"/>
        </w:rPr>
      </w:pPr>
      <w:r>
        <w:rPr>
          <w:rFonts w:ascii="Bookman Old Style" w:hAnsi="Bookman Old Style" w:cs="Arial"/>
        </w:rPr>
        <w:t>Respecto de los Defensores Provinciales, Estatales y Autonómicos se da cuenta que se encuentran presentes:</w:t>
      </w:r>
    </w:p>
    <w:p w:rsidR="006C4122" w:rsidRPr="00877ACF" w:rsidRDefault="006C4122" w:rsidP="00667F0D">
      <w:pPr>
        <w:pStyle w:val="Sangradetextonormal"/>
        <w:spacing w:line="240" w:lineRule="auto"/>
        <w:ind w:firstLine="0"/>
        <w:jc w:val="both"/>
        <w:rPr>
          <w:rFonts w:ascii="Bookman Old Style" w:hAnsi="Bookman Old Style" w:cs="Arial"/>
        </w:rPr>
      </w:pPr>
    </w:p>
    <w:p w:rsidR="002B2598" w:rsidRPr="00760719" w:rsidRDefault="00C603A6" w:rsidP="00760719">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 </w:t>
      </w:r>
      <w:r w:rsidR="00D31121" w:rsidRPr="00877ACF">
        <w:rPr>
          <w:rFonts w:ascii="Bookman Old Style" w:hAnsi="Bookman Old Style" w:cs="Arial"/>
        </w:rPr>
        <w:t xml:space="preserve">Edgardo José Bistoletti, Defensor del Pueblo de la Provincia de Santa </w:t>
      </w:r>
      <w:r w:rsidR="00D442E9" w:rsidRPr="00877ACF">
        <w:rPr>
          <w:rFonts w:ascii="Bookman Old Style" w:hAnsi="Bookman Old Style" w:cs="Arial"/>
        </w:rPr>
        <w:t>Fe</w:t>
      </w:r>
      <w:r w:rsidR="00D31121" w:rsidRPr="00877ACF">
        <w:rPr>
          <w:rFonts w:ascii="Bookman Old Style" w:hAnsi="Bookman Old Style" w:cs="Arial"/>
        </w:rPr>
        <w:t xml:space="preserve"> – Argentina</w:t>
      </w:r>
      <w:r w:rsidRPr="00877ACF">
        <w:rPr>
          <w:rFonts w:ascii="Bookman Old Style" w:hAnsi="Bookman Old Style" w:cs="Arial"/>
        </w:rPr>
        <w:t>;</w:t>
      </w:r>
      <w:r w:rsidR="00760719">
        <w:rPr>
          <w:rFonts w:ascii="Bookman Old Style" w:hAnsi="Bookman Old Style" w:cs="Arial"/>
        </w:rPr>
        <w:t xml:space="preserve"> </w:t>
      </w:r>
      <w:r w:rsidR="002B2598" w:rsidRPr="00760719">
        <w:rPr>
          <w:rFonts w:ascii="Bookman Old Style" w:hAnsi="Bookman Old Style" w:cs="Arial"/>
          <w:iCs/>
        </w:rPr>
        <w:t>como representante de los Ombudsman de ámbito provincial de Argentina ante el Comité Directivo</w:t>
      </w:r>
      <w:r w:rsidR="00A930E5" w:rsidRPr="00760719">
        <w:rPr>
          <w:rFonts w:ascii="Bookman Old Style" w:hAnsi="Bookman Old Style" w:cs="Arial"/>
          <w:iCs/>
        </w:rPr>
        <w:t xml:space="preserve"> </w:t>
      </w:r>
    </w:p>
    <w:p w:rsidR="00D31121" w:rsidRPr="00877ACF" w:rsidRDefault="00D31121" w:rsidP="00667F0D">
      <w:pPr>
        <w:pStyle w:val="Sangradetextonormal"/>
        <w:spacing w:line="240" w:lineRule="auto"/>
        <w:ind w:firstLine="0"/>
        <w:jc w:val="both"/>
        <w:rPr>
          <w:rFonts w:ascii="Bookman Old Style" w:hAnsi="Bookman Old Style" w:cs="Arial"/>
        </w:rPr>
      </w:pPr>
    </w:p>
    <w:p w:rsidR="00B966AC" w:rsidRPr="009E29FB" w:rsidRDefault="00D31121" w:rsidP="009E29FB">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lastRenderedPageBreak/>
        <w:t>D. Juan José Ríos Estavillo, Presidente de la Comisión Estatal de Derechos Humanos de Sinaloa</w:t>
      </w:r>
      <w:r w:rsidR="00A930E5" w:rsidRPr="009E29FB">
        <w:rPr>
          <w:rFonts w:ascii="Bookman Old Style" w:hAnsi="Bookman Old Style" w:cs="Arial"/>
        </w:rPr>
        <w:t xml:space="preserve"> </w:t>
      </w:r>
      <w:r w:rsidR="00760719" w:rsidRPr="009E29FB">
        <w:rPr>
          <w:rFonts w:ascii="Bookman Old Style" w:hAnsi="Bookman Old Style" w:cs="Arial"/>
          <w:iCs/>
        </w:rPr>
        <w:t>como representante de los Ombudsman de ámbito estatal de México ante el Comité Directivo</w:t>
      </w:r>
      <w:r w:rsidR="00A24D53">
        <w:rPr>
          <w:rFonts w:ascii="Bookman Old Style" w:hAnsi="Bookman Old Style" w:cs="Arial"/>
          <w:iCs/>
        </w:rPr>
        <w:t>.</w:t>
      </w:r>
    </w:p>
    <w:p w:rsidR="00B966AC" w:rsidRDefault="00B966AC" w:rsidP="00B966AC">
      <w:pPr>
        <w:pStyle w:val="Prrafodelista"/>
        <w:rPr>
          <w:rFonts w:ascii="Bookman Old Style" w:hAnsi="Bookman Old Style" w:cs="Arial"/>
          <w:color w:val="C00000"/>
        </w:rPr>
      </w:pPr>
    </w:p>
    <w:p w:rsidR="00760719" w:rsidRPr="00760719" w:rsidRDefault="00760719" w:rsidP="00B966AC">
      <w:pPr>
        <w:pStyle w:val="Sangradetextonormal"/>
        <w:spacing w:line="240" w:lineRule="auto"/>
        <w:ind w:left="644" w:firstLine="0"/>
        <w:jc w:val="both"/>
        <w:rPr>
          <w:rFonts w:ascii="Bookman Old Style" w:hAnsi="Bookman Old Style" w:cs="Arial"/>
          <w:color w:val="C00000"/>
        </w:rPr>
      </w:pPr>
      <w:r>
        <w:rPr>
          <w:rFonts w:ascii="Bookman Old Style" w:hAnsi="Bookman Old Style" w:cs="Arial"/>
          <w:color w:val="C00000"/>
        </w:rPr>
        <w:t xml:space="preserve"> </w:t>
      </w:r>
    </w:p>
    <w:p w:rsidR="00B966AC" w:rsidRDefault="00B966AC" w:rsidP="00B966AC">
      <w:pPr>
        <w:numPr>
          <w:ilvl w:val="0"/>
          <w:numId w:val="2"/>
        </w:numPr>
        <w:jc w:val="both"/>
        <w:rPr>
          <w:rFonts w:ascii="Bookman Old Style" w:hAnsi="Bookman Old Style" w:cs="Arial"/>
        </w:rPr>
      </w:pPr>
      <w:r w:rsidRPr="00877ACF">
        <w:rPr>
          <w:rFonts w:ascii="Bookman Old Style" w:hAnsi="Bookman Old Style" w:cs="Arial"/>
          <w:color w:val="000000"/>
        </w:rPr>
        <w:t>También asisten a</w:t>
      </w:r>
      <w:r w:rsidRPr="00877ACF">
        <w:rPr>
          <w:rFonts w:ascii="Bookman Old Style" w:hAnsi="Bookman Old Style" w:cs="Arial"/>
          <w:bCs/>
          <w:color w:val="000000"/>
        </w:rPr>
        <w:t xml:space="preserve"> </w:t>
      </w:r>
      <w:smartTag w:uri="urn:schemas-microsoft-com:office:smarttags" w:element="PersonName">
        <w:smartTagPr>
          <w:attr w:name="ProductID" w:val="la Asamblea General"/>
        </w:smartTagPr>
        <w:r w:rsidRPr="00877ACF">
          <w:rPr>
            <w:rFonts w:ascii="Bookman Old Style" w:hAnsi="Bookman Old Style" w:cs="Arial"/>
            <w:bCs/>
            <w:color w:val="000000"/>
          </w:rPr>
          <w:t>la Asamblea General</w:t>
        </w:r>
      </w:smartTag>
      <w:r w:rsidRPr="00877ACF">
        <w:rPr>
          <w:rFonts w:ascii="Bookman Old Style" w:hAnsi="Bookman Old Style" w:cs="Arial"/>
          <w:color w:val="000000"/>
        </w:rPr>
        <w:t xml:space="preserve"> los miembros de las Instituciones nacionales, estatales</w:t>
      </w:r>
      <w:r w:rsidRPr="00877ACF">
        <w:rPr>
          <w:rFonts w:ascii="Bookman Old Style" w:hAnsi="Bookman Old Style" w:cs="Arial"/>
        </w:rPr>
        <w:t xml:space="preserve">, autonómicas, provinciales y municipales </w:t>
      </w:r>
      <w:r w:rsidR="009E29FB">
        <w:rPr>
          <w:rFonts w:ascii="Bookman Old Style" w:hAnsi="Bookman Old Style" w:cs="Arial"/>
        </w:rPr>
        <w:t>miembros de la federación.</w:t>
      </w:r>
    </w:p>
    <w:p w:rsidR="00B966AC" w:rsidRPr="00B966AC" w:rsidRDefault="00B966AC" w:rsidP="009E29FB">
      <w:pPr>
        <w:jc w:val="both"/>
        <w:rPr>
          <w:rFonts w:ascii="Bookman Old Style" w:hAnsi="Bookman Old Style" w:cs="Arial"/>
          <w:color w:val="C00000"/>
        </w:rPr>
      </w:pPr>
    </w:p>
    <w:p w:rsidR="00D31121" w:rsidRPr="00760719" w:rsidRDefault="00D31121" w:rsidP="00667F0D">
      <w:pPr>
        <w:pStyle w:val="Sangradetextonormal"/>
        <w:spacing w:line="240" w:lineRule="auto"/>
        <w:ind w:firstLine="0"/>
        <w:jc w:val="both"/>
        <w:rPr>
          <w:rFonts w:ascii="Bookman Old Style" w:hAnsi="Bookman Old Style" w:cs="Arial"/>
          <w:color w:val="C00000"/>
        </w:rPr>
      </w:pPr>
    </w:p>
    <w:p w:rsidR="00C603A6" w:rsidRPr="00877ACF" w:rsidRDefault="00C603A6" w:rsidP="00667F0D">
      <w:pPr>
        <w:pStyle w:val="Sangradetextonormal"/>
        <w:spacing w:line="240" w:lineRule="auto"/>
        <w:ind w:left="360" w:firstLine="0"/>
        <w:jc w:val="both"/>
        <w:rPr>
          <w:rFonts w:ascii="Bookman Old Style" w:hAnsi="Bookman Old Style" w:cs="Arial"/>
        </w:rPr>
      </w:pPr>
    </w:p>
    <w:p w:rsidR="0078743F" w:rsidRPr="00877ACF" w:rsidRDefault="0078743F"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Por Uruguay:</w:t>
      </w:r>
    </w:p>
    <w:p w:rsidR="0078743F" w:rsidRPr="00877ACF" w:rsidRDefault="0078743F" w:rsidP="00667F0D">
      <w:pPr>
        <w:ind w:left="360"/>
        <w:jc w:val="both"/>
        <w:rPr>
          <w:rFonts w:ascii="Bookman Old Style" w:hAnsi="Bookman Old Style" w:cs="Arial"/>
        </w:rPr>
      </w:pPr>
    </w:p>
    <w:p w:rsidR="0078743F" w:rsidRPr="00877ACF" w:rsidRDefault="0078743F" w:rsidP="00667F0D">
      <w:pPr>
        <w:numPr>
          <w:ilvl w:val="0"/>
          <w:numId w:val="5"/>
        </w:numPr>
        <w:jc w:val="both"/>
        <w:rPr>
          <w:rFonts w:ascii="Bookman Old Style" w:hAnsi="Bookman Old Style" w:cs="Arial"/>
        </w:rPr>
      </w:pPr>
      <w:r w:rsidRPr="00877ACF">
        <w:rPr>
          <w:rFonts w:ascii="Bookman Old Style" w:hAnsi="Bookman Old Style" w:cs="Arial"/>
        </w:rPr>
        <w:t>D. Fernando Rodríguez Herrera, Defensor del Vecino de Montevideo.</w:t>
      </w:r>
    </w:p>
    <w:p w:rsidR="0078743F" w:rsidRPr="00877ACF" w:rsidRDefault="0078743F" w:rsidP="00667F0D">
      <w:pPr>
        <w:ind w:left="360"/>
        <w:jc w:val="both"/>
        <w:rPr>
          <w:rFonts w:ascii="Bookman Old Style" w:hAnsi="Bookman Old Style" w:cs="Arial"/>
        </w:rPr>
      </w:pPr>
    </w:p>
    <w:p w:rsidR="0078743F" w:rsidRPr="00877ACF" w:rsidRDefault="0078743F" w:rsidP="00667F0D">
      <w:pPr>
        <w:pStyle w:val="Sangradetextonormal"/>
        <w:tabs>
          <w:tab w:val="left" w:pos="0"/>
        </w:tabs>
        <w:spacing w:line="240" w:lineRule="auto"/>
        <w:ind w:firstLine="0"/>
        <w:rPr>
          <w:rFonts w:ascii="Bookman Old Style" w:hAnsi="Bookman Old Style" w:cs="Arial"/>
          <w:b/>
        </w:rPr>
      </w:pPr>
    </w:p>
    <w:p w:rsidR="00C603A6" w:rsidRPr="00877ACF" w:rsidRDefault="00C603A6"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Como observadores:</w:t>
      </w:r>
    </w:p>
    <w:p w:rsidR="008237A2" w:rsidRPr="00877ACF" w:rsidRDefault="008237A2" w:rsidP="009E29FB">
      <w:pPr>
        <w:pStyle w:val="Sangradetextonormal"/>
        <w:tabs>
          <w:tab w:val="left" w:pos="180"/>
        </w:tabs>
        <w:spacing w:line="240" w:lineRule="auto"/>
        <w:ind w:firstLine="0"/>
        <w:jc w:val="both"/>
        <w:rPr>
          <w:rFonts w:ascii="Bookman Old Style" w:hAnsi="Bookman Old Style" w:cs="Arial"/>
          <w:lang w:val="pt-BR"/>
        </w:rPr>
      </w:pPr>
    </w:p>
    <w:p w:rsidR="00C603A6" w:rsidRPr="00877ACF" w:rsidRDefault="00C603A6" w:rsidP="00667F0D">
      <w:pPr>
        <w:pStyle w:val="Sangradetextonormal"/>
        <w:numPr>
          <w:ilvl w:val="0"/>
          <w:numId w:val="7"/>
        </w:numPr>
        <w:tabs>
          <w:tab w:val="clear" w:pos="720"/>
          <w:tab w:val="left" w:pos="180"/>
        </w:tabs>
        <w:spacing w:line="240" w:lineRule="auto"/>
        <w:jc w:val="both"/>
        <w:rPr>
          <w:rFonts w:ascii="Bookman Old Style" w:hAnsi="Bookman Old Style" w:cs="Arial"/>
        </w:rPr>
      </w:pPr>
      <w:r w:rsidRPr="00877ACF">
        <w:rPr>
          <w:rFonts w:ascii="Bookman Old Style" w:hAnsi="Bookman Old Style" w:cs="Arial"/>
        </w:rPr>
        <w:t>D. Guillermo Escobar Roca, Director del Programa Regional de Apoyo a las Defensorías del Pueblo en Iberoamérica;</w:t>
      </w:r>
    </w:p>
    <w:p w:rsidR="00BE2565" w:rsidRPr="00877ACF" w:rsidRDefault="00BE2565" w:rsidP="00667F0D">
      <w:pPr>
        <w:pStyle w:val="Sangradetextonormal"/>
        <w:tabs>
          <w:tab w:val="left" w:pos="180"/>
        </w:tabs>
        <w:spacing w:line="240" w:lineRule="auto"/>
        <w:ind w:firstLine="0"/>
        <w:jc w:val="both"/>
        <w:rPr>
          <w:rFonts w:ascii="Bookman Old Style" w:hAnsi="Bookman Old Style" w:cs="Arial"/>
        </w:rPr>
      </w:pPr>
    </w:p>
    <w:p w:rsidR="00BE2565" w:rsidRDefault="00C603A6" w:rsidP="00B966AC">
      <w:pPr>
        <w:pStyle w:val="Sangradetextonormal"/>
        <w:numPr>
          <w:ilvl w:val="0"/>
          <w:numId w:val="7"/>
        </w:numPr>
        <w:tabs>
          <w:tab w:val="left" w:pos="180"/>
        </w:tabs>
        <w:spacing w:line="240" w:lineRule="auto"/>
        <w:jc w:val="both"/>
        <w:rPr>
          <w:rFonts w:ascii="Bookman Old Style" w:hAnsi="Bookman Old Style" w:cs="Arial"/>
        </w:rPr>
      </w:pPr>
      <w:r w:rsidRPr="00B966AC">
        <w:rPr>
          <w:rFonts w:ascii="Bookman Old Style" w:hAnsi="Bookman Old Style" w:cs="Arial"/>
        </w:rPr>
        <w:t xml:space="preserve">D. Louis Chao, </w:t>
      </w:r>
      <w:r w:rsidR="00BE2565" w:rsidRPr="00B966AC">
        <w:rPr>
          <w:rFonts w:ascii="Bookman Old Style" w:hAnsi="Bookman Old Style" w:cs="Arial"/>
        </w:rPr>
        <w:t xml:space="preserve">D. </w:t>
      </w:r>
      <w:proofErr w:type="spellStart"/>
      <w:r w:rsidR="00B966AC" w:rsidRPr="00B966AC">
        <w:rPr>
          <w:rFonts w:ascii="Bookman Old Style" w:hAnsi="Bookman Old Style" w:cs="Arial"/>
        </w:rPr>
        <w:t>Chen</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Yi</w:t>
      </w:r>
      <w:proofErr w:type="gramStart"/>
      <w:r w:rsidR="00500846" w:rsidRPr="00B966AC">
        <w:rPr>
          <w:rFonts w:ascii="Bookman Old Style" w:hAnsi="Bookman Old Style" w:cs="Arial"/>
        </w:rPr>
        <w:t>,</w:t>
      </w:r>
      <w:r w:rsidR="00B966AC" w:rsidRPr="00B966AC">
        <w:rPr>
          <w:rFonts w:ascii="Bookman Old Style" w:hAnsi="Bookman Old Style" w:cs="Arial"/>
        </w:rPr>
        <w:t>Ger</w:t>
      </w:r>
      <w:proofErr w:type="spellEnd"/>
      <w:proofErr w:type="gramEnd"/>
      <w:r w:rsidR="00B966AC" w:rsidRPr="00B966AC">
        <w:rPr>
          <w:rFonts w:ascii="Bookman Old Style" w:hAnsi="Bookman Old Style" w:cs="Arial"/>
        </w:rPr>
        <w:t xml:space="preserve"> </w:t>
      </w:r>
      <w:proofErr w:type="spellStart"/>
      <w:r w:rsidR="00B966AC" w:rsidRPr="00B966AC">
        <w:rPr>
          <w:rFonts w:ascii="Bookman Old Style" w:hAnsi="Bookman Old Style" w:cs="Arial"/>
        </w:rPr>
        <w:t>Yeon</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Kuang</w:t>
      </w:r>
      <w:proofErr w:type="spellEnd"/>
      <w:r w:rsidR="00500846" w:rsidRPr="00B966AC">
        <w:rPr>
          <w:rFonts w:ascii="Bookman Old Style" w:hAnsi="Bookman Old Style" w:cs="Arial"/>
        </w:rPr>
        <w:t xml:space="preserve"> </w:t>
      </w:r>
      <w:r w:rsidR="00BE2565" w:rsidRPr="00B966AC">
        <w:rPr>
          <w:rFonts w:ascii="Bookman Old Style" w:hAnsi="Bookman Old Style" w:cs="Arial"/>
        </w:rPr>
        <w:t>del Yuan de Control de Taiwán,</w:t>
      </w:r>
      <w:r w:rsidR="00500846" w:rsidRPr="00B966AC">
        <w:rPr>
          <w:rFonts w:ascii="Bookman Old Style" w:hAnsi="Bookman Old Style" w:cs="Arial"/>
        </w:rPr>
        <w:t xml:space="preserve"> </w:t>
      </w:r>
      <w:proofErr w:type="spellStart"/>
      <w:r w:rsidR="00B966AC" w:rsidRPr="00B966AC">
        <w:rPr>
          <w:rFonts w:ascii="Bookman Old Style" w:hAnsi="Bookman Old Style" w:cs="Arial"/>
        </w:rPr>
        <w:t>Chu</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Angeles</w:t>
      </w:r>
      <w:proofErr w:type="spellEnd"/>
      <w:r w:rsidR="00BE2565" w:rsidRPr="00B966AC">
        <w:rPr>
          <w:rFonts w:ascii="Bookman Old Style" w:hAnsi="Bookman Old Style" w:cs="Arial"/>
        </w:rPr>
        <w:t xml:space="preserve">, Representante </w:t>
      </w:r>
      <w:r w:rsidR="00500846" w:rsidRPr="00B966AC">
        <w:rPr>
          <w:rFonts w:ascii="Bookman Old Style" w:hAnsi="Bookman Old Style" w:cs="Arial"/>
        </w:rPr>
        <w:t xml:space="preserve">de la </w:t>
      </w:r>
      <w:r w:rsidR="00BE2565" w:rsidRPr="00B966AC">
        <w:rPr>
          <w:rFonts w:ascii="Bookman Old Style" w:hAnsi="Bookman Old Style" w:cs="Arial"/>
        </w:rPr>
        <w:t xml:space="preserve">Oficina Comercial de </w:t>
      </w:r>
      <w:proofErr w:type="spellStart"/>
      <w:r w:rsidR="00BE2565" w:rsidRPr="00B966AC">
        <w:rPr>
          <w:rFonts w:ascii="Bookman Old Style" w:hAnsi="Bookman Old Style" w:cs="Arial"/>
        </w:rPr>
        <w:t>Taipei</w:t>
      </w:r>
      <w:proofErr w:type="spellEnd"/>
      <w:r w:rsidR="00D442E9">
        <w:rPr>
          <w:rFonts w:ascii="Bookman Old Style" w:hAnsi="Bookman Old Style" w:cs="Arial"/>
        </w:rPr>
        <w:t>.</w:t>
      </w:r>
      <w:r w:rsidR="00BE2565" w:rsidRPr="00B966AC">
        <w:rPr>
          <w:rFonts w:ascii="Bookman Old Style" w:hAnsi="Bookman Old Style" w:cs="Arial"/>
        </w:rPr>
        <w:t xml:space="preserve"> </w:t>
      </w:r>
    </w:p>
    <w:p w:rsidR="00C603A6" w:rsidRPr="00877ACF" w:rsidRDefault="00C603A6" w:rsidP="00667F0D">
      <w:pPr>
        <w:pStyle w:val="Sangradetextonormal"/>
        <w:tabs>
          <w:tab w:val="left" w:pos="0"/>
        </w:tabs>
        <w:spacing w:line="240" w:lineRule="auto"/>
        <w:ind w:firstLine="0"/>
        <w:jc w:val="both"/>
        <w:rPr>
          <w:rFonts w:ascii="Bookman Old Style" w:hAnsi="Bookman Old Style" w:cs="Arial"/>
          <w:b/>
        </w:rPr>
      </w:pPr>
    </w:p>
    <w:p w:rsidR="00C935CD" w:rsidRPr="00877ACF" w:rsidRDefault="00C935CD" w:rsidP="00667F0D">
      <w:pPr>
        <w:jc w:val="both"/>
        <w:rPr>
          <w:rFonts w:ascii="Bookman Old Style" w:hAnsi="Bookman Old Style" w:cs="Arial"/>
          <w:lang w:val="pt-BR"/>
        </w:rPr>
      </w:pPr>
    </w:p>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Por tanto, al existir el </w:t>
      </w:r>
      <w:r w:rsidRPr="00877ACF">
        <w:rPr>
          <w:rFonts w:ascii="Bookman Old Style" w:hAnsi="Bookman Old Style" w:cs="Arial"/>
          <w:i/>
        </w:rPr>
        <w:t>quórum</w:t>
      </w:r>
      <w:r w:rsidRPr="00877ACF">
        <w:rPr>
          <w:rFonts w:ascii="Bookman Old Style" w:hAnsi="Bookman Old Style" w:cs="Arial"/>
        </w:rPr>
        <w:t xml:space="preserve"> necesario de miembros, queda constituida válidamente </w:t>
      </w:r>
      <w:smartTag w:uri="urn:schemas-microsoft-com:office:smarttags" w:element="PersonName">
        <w:smartTagPr>
          <w:attr w:name="ProductID" w:val="la XV Asamblea"/>
        </w:smartTagPr>
        <w:r w:rsidRPr="00877ACF">
          <w:rPr>
            <w:rFonts w:ascii="Bookman Old Style" w:hAnsi="Bookman Old Style" w:cs="Arial"/>
          </w:rPr>
          <w:t>la XV Asamblea</w:t>
        </w:r>
      </w:smartTag>
      <w:r w:rsidRPr="00877ACF">
        <w:rPr>
          <w:rFonts w:ascii="Bookman Old Style" w:hAnsi="Bookman Old Style" w:cs="Arial"/>
        </w:rPr>
        <w:t xml:space="preserve"> de </w:t>
      </w:r>
      <w:smartTag w:uri="urn:schemas-microsoft-com:office:smarttags" w:element="PersonName">
        <w:smartTagPr>
          <w:attr w:name="ProductID" w:val="la FIO"/>
        </w:smartTagPr>
        <w:r w:rsidRPr="00877ACF">
          <w:rPr>
            <w:rFonts w:ascii="Bookman Old Style" w:hAnsi="Bookman Old Style" w:cs="Arial"/>
          </w:rPr>
          <w:t>la FIO</w:t>
        </w:r>
      </w:smartTag>
      <w:r w:rsidRPr="00877ACF">
        <w:rPr>
          <w:rFonts w:ascii="Bookman Old Style" w:hAnsi="Bookman Old Style" w:cs="Arial"/>
        </w:rPr>
        <w:t xml:space="preserve"> (anexo </w:t>
      </w:r>
      <w:r w:rsidR="00C935CD" w:rsidRPr="00877ACF">
        <w:rPr>
          <w:rFonts w:ascii="Bookman Old Style" w:hAnsi="Bookman Old Style" w:cs="Arial"/>
        </w:rPr>
        <w:t>9</w:t>
      </w:r>
      <w:r w:rsidRPr="00877ACF">
        <w:rPr>
          <w:rFonts w:ascii="Bookman Old Style" w:hAnsi="Bookman Old Style" w:cs="Arial"/>
        </w:rPr>
        <w:t>).</w:t>
      </w: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Seguidamente, </w:t>
      </w:r>
      <w:smartTag w:uri="urn:schemas-microsoft-com:office:smarttags" w:element="PersonName">
        <w:smartTagPr>
          <w:attr w:name="ProductID" w:val="La Presidenta"/>
        </w:smartTagPr>
        <w:r w:rsidRPr="00877ACF">
          <w:rPr>
            <w:rFonts w:ascii="Bookman Old Style" w:hAnsi="Bookman Old Style" w:cs="Arial"/>
          </w:rPr>
          <w:t>l</w:t>
        </w:r>
        <w:r w:rsidR="006671C3" w:rsidRPr="00877ACF">
          <w:rPr>
            <w:rFonts w:ascii="Bookman Old Style" w:hAnsi="Bookman Old Style" w:cs="Arial"/>
          </w:rPr>
          <w:t>a</w:t>
        </w:r>
        <w:r w:rsidRPr="00877ACF">
          <w:rPr>
            <w:rFonts w:ascii="Bookman Old Style" w:hAnsi="Bookman Old Style" w:cs="Arial"/>
          </w:rPr>
          <w:t xml:space="preserve"> President</w:t>
        </w:r>
        <w:r w:rsidR="006671C3" w:rsidRPr="00877ACF">
          <w:rPr>
            <w:rFonts w:ascii="Bookman Old Style" w:hAnsi="Bookman Old Style" w:cs="Arial"/>
          </w:rPr>
          <w:t>a</w:t>
        </w:r>
      </w:smartTag>
      <w:r w:rsidRPr="00877ACF">
        <w:rPr>
          <w:rFonts w:ascii="Bookman Old Style" w:hAnsi="Bookman Old Style" w:cs="Arial"/>
        </w:rPr>
        <w:t xml:space="preserve"> da lectura a la propuesta de orden del día de la sesión</w:t>
      </w:r>
      <w:r w:rsidR="00806AC6" w:rsidRPr="00877ACF">
        <w:rPr>
          <w:rFonts w:ascii="Bookman Old Style" w:hAnsi="Bookman Old Style" w:cs="Arial"/>
        </w:rPr>
        <w:t>,</w:t>
      </w:r>
      <w:r w:rsidRPr="00877ACF">
        <w:rPr>
          <w:rFonts w:ascii="Bookman Old Style" w:hAnsi="Bookman Old Style" w:cs="Arial"/>
        </w:rPr>
        <w:t xml:space="preserve"> que consta de los siguientes puntos:</w:t>
      </w:r>
    </w:p>
    <w:p w:rsidR="00C603A6" w:rsidRPr="00877ACF" w:rsidRDefault="00C603A6" w:rsidP="00667F0D">
      <w:pPr>
        <w:pStyle w:val="Textoindependiente"/>
        <w:jc w:val="both"/>
        <w:rPr>
          <w:rFonts w:ascii="Bookman Old Style" w:hAnsi="Bookman Old Style" w:cs="Arial"/>
        </w:rPr>
      </w:pPr>
    </w:p>
    <w:tbl>
      <w:tblPr>
        <w:tblW w:w="0" w:type="auto"/>
        <w:tblLook w:val="01E0"/>
      </w:tblPr>
      <w:tblGrid>
        <w:gridCol w:w="708"/>
        <w:gridCol w:w="8012"/>
      </w:tblGrid>
      <w:tr w:rsidR="00C603A6" w:rsidRPr="00877ACF">
        <w:trPr>
          <w:trHeight w:val="571"/>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1.-</w:t>
            </w:r>
          </w:p>
        </w:tc>
        <w:tc>
          <w:tcPr>
            <w:tcW w:w="8012" w:type="dxa"/>
          </w:tcPr>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Comprobación del </w:t>
            </w:r>
            <w:r w:rsidRPr="00877ACF">
              <w:rPr>
                <w:rFonts w:ascii="Bookman Old Style" w:hAnsi="Bookman Old Style" w:cs="Arial"/>
                <w:i/>
              </w:rPr>
              <w:t>quórum;</w:t>
            </w:r>
          </w:p>
        </w:tc>
      </w:tr>
      <w:tr w:rsidR="00C603A6" w:rsidRPr="00877ACF">
        <w:trPr>
          <w:trHeight w:val="537"/>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2.-</w:t>
            </w:r>
          </w:p>
        </w:tc>
        <w:tc>
          <w:tcPr>
            <w:tcW w:w="8012" w:type="dxa"/>
          </w:tcPr>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Aprobación de </w:t>
            </w:r>
            <w:smartTag w:uri="urn:schemas-microsoft-com:office:smarttags" w:element="PersonName">
              <w:smartTagPr>
                <w:attr w:name="ProductID" w:val="la Agenda"/>
              </w:smartTagPr>
              <w:r w:rsidRPr="00877ACF">
                <w:rPr>
                  <w:rFonts w:ascii="Bookman Old Style" w:hAnsi="Bookman Old Style" w:cs="Arial"/>
                </w:rPr>
                <w:t>la Agenda</w:t>
              </w:r>
            </w:smartTag>
            <w:r w:rsidRPr="00877ACF">
              <w:rPr>
                <w:rFonts w:ascii="Bookman Old Style" w:hAnsi="Bookman Old Style" w:cs="Arial"/>
              </w:rPr>
              <w:t>;</w:t>
            </w:r>
          </w:p>
        </w:tc>
      </w:tr>
      <w:tr w:rsidR="00C603A6" w:rsidRPr="00877ACF">
        <w:trPr>
          <w:trHeight w:val="765"/>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3.-</w:t>
            </w:r>
          </w:p>
        </w:tc>
        <w:tc>
          <w:tcPr>
            <w:tcW w:w="8012" w:type="dxa"/>
          </w:tcPr>
          <w:p w:rsidR="00B966AC" w:rsidRDefault="00C603A6" w:rsidP="00B966AC">
            <w:pPr>
              <w:jc w:val="both"/>
              <w:rPr>
                <w:rFonts w:ascii="Bookman Old Style" w:hAnsi="Bookman Old Style" w:cs="Arial"/>
              </w:rPr>
            </w:pPr>
            <w:r w:rsidRPr="00877ACF">
              <w:rPr>
                <w:rFonts w:ascii="Bookman Old Style" w:hAnsi="Bookman Old Style" w:cs="Arial"/>
              </w:rPr>
              <w:t>Lectura y aprobación, en su caso, del acta de la última Asamblea General Ordinaria</w:t>
            </w: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tbl>
            <w:tblPr>
              <w:tblW w:w="0" w:type="auto"/>
              <w:tblLook w:val="01E0"/>
            </w:tblPr>
            <w:tblGrid>
              <w:gridCol w:w="7796"/>
            </w:tblGrid>
            <w:tr w:rsidR="00B966AC" w:rsidRPr="00E676F9" w:rsidTr="00300B39">
              <w:trPr>
                <w:trHeight w:val="765"/>
              </w:trPr>
              <w:tc>
                <w:tcPr>
                  <w:tcW w:w="8270" w:type="dxa"/>
                </w:tcPr>
                <w:p w:rsidR="00B966AC" w:rsidRPr="00247B9A" w:rsidRDefault="00B966AC" w:rsidP="00B966AC">
                  <w:pPr>
                    <w:jc w:val="both"/>
                    <w:rPr>
                      <w:rFonts w:ascii="Bookman Old Style" w:hAnsi="Bookman Old Style"/>
                    </w:rPr>
                  </w:pPr>
                </w:p>
              </w:tc>
            </w:tr>
            <w:tr w:rsidR="00B966AC" w:rsidRPr="00E676F9" w:rsidTr="00300B39">
              <w:trPr>
                <w:trHeight w:val="609"/>
              </w:trPr>
              <w:tc>
                <w:tcPr>
                  <w:tcW w:w="8270" w:type="dxa"/>
                </w:tcPr>
                <w:p w:rsidR="00B966AC" w:rsidRDefault="00575F1D" w:rsidP="00575F1D">
                  <w:pPr>
                    <w:numPr>
                      <w:ilvl w:val="0"/>
                      <w:numId w:val="22"/>
                    </w:numPr>
                    <w:jc w:val="both"/>
                    <w:rPr>
                      <w:rFonts w:ascii="Bookman Old Style" w:hAnsi="Bookman Old Style"/>
                    </w:rPr>
                  </w:pPr>
                  <w:r w:rsidRPr="00575F1D">
                    <w:rPr>
                      <w:rFonts w:ascii="Bookman Old Style" w:hAnsi="Bookman Old Style"/>
                    </w:rPr>
                    <w:lastRenderedPageBreak/>
                    <w:t>Presentación del Informe de Trabajo de la Presidencia de la FIO- 2011</w:t>
                  </w:r>
                </w:p>
                <w:p w:rsidR="00575F1D" w:rsidRPr="00E676F9" w:rsidRDefault="00575F1D" w:rsidP="00A41AF9">
                  <w:pPr>
                    <w:jc w:val="both"/>
                    <w:rPr>
                      <w:rFonts w:ascii="Bookman Old Style" w:hAnsi="Bookman Old Style"/>
                    </w:rPr>
                  </w:pPr>
                </w:p>
              </w:tc>
            </w:tr>
            <w:tr w:rsidR="00B966AC" w:rsidRPr="00E676F9" w:rsidTr="00300B39">
              <w:trPr>
                <w:trHeight w:val="669"/>
              </w:trPr>
              <w:tc>
                <w:tcPr>
                  <w:tcW w:w="8270" w:type="dxa"/>
                </w:tcPr>
                <w:p w:rsidR="00B966AC" w:rsidRPr="00575F1D" w:rsidRDefault="00575F1D" w:rsidP="00575F1D">
                  <w:pPr>
                    <w:numPr>
                      <w:ilvl w:val="0"/>
                      <w:numId w:val="21"/>
                    </w:numPr>
                    <w:jc w:val="both"/>
                    <w:rPr>
                      <w:rFonts w:ascii="Bookman Old Style" w:hAnsi="Bookman Old Style"/>
                    </w:rPr>
                  </w:pPr>
                  <w:r w:rsidRPr="00575F1D">
                    <w:rPr>
                      <w:rFonts w:ascii="Bookman Old Style" w:hAnsi="Bookman Old Style"/>
                    </w:rPr>
                    <w:t>Incorporación de Nuevos miembros a la FIO</w:t>
                  </w:r>
                </w:p>
              </w:tc>
            </w:tr>
            <w:tr w:rsidR="00B966AC" w:rsidRPr="00E676F9" w:rsidTr="00300B39">
              <w:trPr>
                <w:trHeight w:val="702"/>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Presentación del IX Informe FIO sobre Pensiones</w:t>
                  </w:r>
                  <w:r>
                    <w:rPr>
                      <w:rFonts w:ascii="Bookman Old Style" w:hAnsi="Bookman Old Style"/>
                    </w:rPr>
                    <w:t xml:space="preserve"> y Derechos Humanos</w:t>
                  </w:r>
                </w:p>
                <w:p w:rsidR="00B966AC" w:rsidRPr="00587F02" w:rsidRDefault="00B966AC" w:rsidP="00A41AF9">
                  <w:pPr>
                    <w:pStyle w:val="HTMLconformatoprevio"/>
                    <w:ind w:left="1068"/>
                    <w:rPr>
                      <w:rFonts w:ascii="Bookman Old Style" w:hAnsi="Bookman Old Style"/>
                      <w:sz w:val="24"/>
                      <w:szCs w:val="24"/>
                    </w:rPr>
                  </w:pPr>
                </w:p>
              </w:tc>
            </w:tr>
            <w:tr w:rsidR="00B966AC" w:rsidRPr="00E676F9" w:rsidTr="00300B39">
              <w:trPr>
                <w:trHeight w:val="623"/>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Lectura del informe y declaración de la:</w:t>
                  </w:r>
                </w:p>
                <w:p w:rsidR="00B966AC" w:rsidRPr="00E676F9" w:rsidRDefault="00B966AC" w:rsidP="00B966AC">
                  <w:pPr>
                    <w:numPr>
                      <w:ilvl w:val="0"/>
                      <w:numId w:val="18"/>
                    </w:numPr>
                    <w:jc w:val="both"/>
                    <w:rPr>
                      <w:rFonts w:ascii="Bookman Old Style" w:hAnsi="Bookman Old Style"/>
                    </w:rPr>
                  </w:pPr>
                  <w:r w:rsidRPr="00E676F9">
                    <w:rPr>
                      <w:rFonts w:ascii="Bookman Old Style" w:hAnsi="Bookman Old Style"/>
                    </w:rPr>
                    <w:t xml:space="preserve">Red de </w:t>
                  </w:r>
                  <w:r>
                    <w:rPr>
                      <w:rFonts w:ascii="Bookman Old Style" w:hAnsi="Bookman Old Style"/>
                    </w:rPr>
                    <w:t>Defensorías de Mujeres de la FIO</w:t>
                  </w:r>
                </w:p>
                <w:p w:rsidR="00B966AC" w:rsidRPr="00E676F9" w:rsidRDefault="00B966AC" w:rsidP="00B966AC">
                  <w:pPr>
                    <w:numPr>
                      <w:ilvl w:val="0"/>
                      <w:numId w:val="18"/>
                    </w:numPr>
                    <w:jc w:val="both"/>
                    <w:rPr>
                      <w:rFonts w:ascii="Bookman Old Style" w:hAnsi="Bookman Old Style"/>
                    </w:rPr>
                  </w:pPr>
                  <w:r>
                    <w:rPr>
                      <w:rFonts w:ascii="Bookman Old Style" w:hAnsi="Bookman Old Style"/>
                    </w:rPr>
                    <w:t>Red de Comunicadores de la FIO – Red COM</w:t>
                  </w:r>
                  <w:r w:rsidRPr="00E676F9">
                    <w:rPr>
                      <w:rFonts w:ascii="Bookman Old Style" w:hAnsi="Bookman Old Style"/>
                    </w:rPr>
                    <w:t>-FIO.</w:t>
                  </w:r>
                </w:p>
                <w:p w:rsidR="00B966AC" w:rsidRPr="00E676F9" w:rsidRDefault="00B966AC" w:rsidP="00300B39">
                  <w:pPr>
                    <w:jc w:val="both"/>
                    <w:rPr>
                      <w:rFonts w:ascii="Bookman Old Style" w:hAnsi="Bookman Old Style"/>
                    </w:rPr>
                  </w:pPr>
                </w:p>
              </w:tc>
            </w:tr>
            <w:tr w:rsidR="00B966AC" w:rsidRPr="00E676F9" w:rsidTr="00300B39">
              <w:trPr>
                <w:trHeight w:val="488"/>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Asuntos varios; comentarios y preguntas</w:t>
                  </w:r>
                </w:p>
                <w:p w:rsidR="00B966AC" w:rsidRDefault="00B966AC" w:rsidP="009E29FB">
                  <w:pPr>
                    <w:numPr>
                      <w:ilvl w:val="0"/>
                      <w:numId w:val="20"/>
                    </w:numPr>
                    <w:jc w:val="both"/>
                    <w:rPr>
                      <w:rFonts w:ascii="Bookman Old Style" w:hAnsi="Bookman Old Style"/>
                    </w:rPr>
                  </w:pPr>
                  <w:r w:rsidRPr="00E676F9">
                    <w:rPr>
                      <w:rFonts w:ascii="Bookman Old Style" w:hAnsi="Bookman Old Style"/>
                    </w:rPr>
                    <w:t>Presentación del Proyecto FIO – GIZ (Agencia de Cooperación Alemana</w:t>
                  </w:r>
                  <w:r>
                    <w:rPr>
                      <w:rFonts w:ascii="Bookman Old Style" w:hAnsi="Bookman Old Style"/>
                    </w:rPr>
                    <w:t>)</w:t>
                  </w:r>
                </w:p>
                <w:p w:rsidR="009E29FB" w:rsidRPr="009E29FB" w:rsidRDefault="009E29FB" w:rsidP="009E29FB">
                  <w:pPr>
                    <w:ind w:left="1068"/>
                    <w:jc w:val="both"/>
                    <w:rPr>
                      <w:rFonts w:ascii="Bookman Old Style" w:hAnsi="Bookman Old Style"/>
                    </w:rPr>
                  </w:pPr>
                </w:p>
              </w:tc>
            </w:tr>
            <w:tr w:rsidR="00B966AC" w:rsidRPr="00E676F9" w:rsidTr="00300B39">
              <w:trPr>
                <w:trHeight w:val="560"/>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 xml:space="preserve">Elección del nuevo Presidente de </w:t>
                  </w:r>
                  <w:smartTag w:uri="urn:schemas-microsoft-com:office:smarttags" w:element="PersonName">
                    <w:smartTagPr>
                      <w:attr w:name="ProductID" w:val="la FIO"/>
                    </w:smartTagPr>
                    <w:r w:rsidRPr="00E676F9">
                      <w:rPr>
                        <w:rFonts w:ascii="Bookman Old Style" w:hAnsi="Bookman Old Style"/>
                      </w:rPr>
                      <w:t>la FIO</w:t>
                    </w:r>
                  </w:smartTag>
                  <w:r w:rsidRPr="00E676F9">
                    <w:rPr>
                      <w:rFonts w:ascii="Bookman Old Style" w:hAnsi="Bookman Old Style"/>
                    </w:rPr>
                    <w:t>;</w:t>
                  </w:r>
                </w:p>
              </w:tc>
            </w:tr>
            <w:tr w:rsidR="00B966AC" w:rsidRPr="00E676F9" w:rsidTr="00300B39">
              <w:trPr>
                <w:trHeight w:val="560"/>
              </w:trPr>
              <w:tc>
                <w:tcPr>
                  <w:tcW w:w="8270" w:type="dxa"/>
                </w:tcPr>
                <w:p w:rsidR="00B966AC" w:rsidRPr="00E676F9" w:rsidRDefault="00B966AC" w:rsidP="00B966AC">
                  <w:pPr>
                    <w:numPr>
                      <w:ilvl w:val="0"/>
                      <w:numId w:val="21"/>
                    </w:numPr>
                    <w:jc w:val="both"/>
                    <w:rPr>
                      <w:rFonts w:ascii="Bookman Old Style" w:hAnsi="Bookman Old Style"/>
                    </w:rPr>
                  </w:pPr>
                  <w:r>
                    <w:rPr>
                      <w:rFonts w:ascii="Bookman Old Style" w:hAnsi="Bookman Old Style"/>
                    </w:rPr>
                    <w:t>Elección del Consejo Rector</w:t>
                  </w:r>
                </w:p>
              </w:tc>
            </w:tr>
            <w:tr w:rsidR="00B966AC" w:rsidRPr="00E676F9" w:rsidTr="00300B39">
              <w:trPr>
                <w:trHeight w:val="560"/>
              </w:trPr>
              <w:tc>
                <w:tcPr>
                  <w:tcW w:w="8270" w:type="dxa"/>
                </w:tcPr>
                <w:p w:rsidR="00B966AC" w:rsidRPr="00587F02" w:rsidRDefault="00B966AC" w:rsidP="00B966AC">
                  <w:pPr>
                    <w:numPr>
                      <w:ilvl w:val="0"/>
                      <w:numId w:val="21"/>
                    </w:numPr>
                    <w:jc w:val="both"/>
                    <w:rPr>
                      <w:rFonts w:ascii="Bookman Old Style" w:hAnsi="Bookman Old Style"/>
                    </w:rPr>
                  </w:pPr>
                  <w:r w:rsidRPr="00E676F9">
                    <w:rPr>
                      <w:rFonts w:ascii="Bookman Old Style" w:hAnsi="Bookman Old Style"/>
                    </w:rPr>
                    <w:t xml:space="preserve">Propuesta de lugar y fecha para </w:t>
                  </w:r>
                  <w:smartTag w:uri="urn:schemas-microsoft-com:office:smarttags" w:element="PersonName">
                    <w:smartTagPr>
                      <w:attr w:name="ProductID" w:val="la XVII Asamblea"/>
                    </w:smartTagPr>
                    <w:r w:rsidRPr="00E676F9">
                      <w:rPr>
                        <w:rFonts w:ascii="Bookman Old Style" w:hAnsi="Bookman Old Style"/>
                      </w:rPr>
                      <w:t>la XVII Asamblea</w:t>
                    </w:r>
                  </w:smartTag>
                  <w:r w:rsidRPr="00E676F9">
                    <w:rPr>
                      <w:rFonts w:ascii="Bookman Old Style" w:hAnsi="Bookman Old Style"/>
                    </w:rPr>
                    <w:t xml:space="preserve"> General Ordinaria de la FI</w:t>
                  </w:r>
                  <w:r>
                    <w:rPr>
                      <w:rFonts w:ascii="Bookman Old Style" w:hAnsi="Bookman Old Style"/>
                    </w:rPr>
                    <w:t>O</w:t>
                  </w:r>
                </w:p>
              </w:tc>
            </w:tr>
          </w:tbl>
          <w:p w:rsidR="00B966AC" w:rsidRPr="00E676F9" w:rsidRDefault="00B966AC" w:rsidP="00B966AC">
            <w:pPr>
              <w:rPr>
                <w:rFonts w:ascii="Bookman Old Style" w:hAnsi="Bookman Old Style"/>
              </w:rPr>
            </w:pPr>
          </w:p>
          <w:p w:rsidR="00B966AC" w:rsidRDefault="00B966AC" w:rsidP="00B966AC">
            <w:pPr>
              <w:jc w:val="both"/>
              <w:rPr>
                <w:rFonts w:ascii="Bookman Old Style" w:hAnsi="Bookman Old Style" w:cs="Arial"/>
              </w:rPr>
            </w:pPr>
          </w:p>
          <w:p w:rsidR="00C603A6" w:rsidRPr="00877ACF" w:rsidRDefault="00C603A6" w:rsidP="00B966AC">
            <w:pPr>
              <w:jc w:val="both"/>
              <w:rPr>
                <w:rFonts w:ascii="Bookman Old Style" w:hAnsi="Bookman Old Style" w:cs="Arial"/>
              </w:rPr>
            </w:pPr>
            <w:r w:rsidRPr="00877ACF">
              <w:rPr>
                <w:rFonts w:ascii="Bookman Old Style" w:hAnsi="Bookman Old Style" w:cs="Arial"/>
              </w:rPr>
              <w:t xml:space="preserve"> </w:t>
            </w:r>
          </w:p>
        </w:tc>
      </w:tr>
    </w:tbl>
    <w:p w:rsidR="00C603A6" w:rsidRDefault="00C603A6" w:rsidP="00667F0D">
      <w:pPr>
        <w:pStyle w:val="Textoindependiente"/>
        <w:jc w:val="both"/>
        <w:rPr>
          <w:rFonts w:ascii="Bookman Old Style" w:hAnsi="Bookman Old Style" w:cs="Arial"/>
        </w:rPr>
      </w:pPr>
      <w:r w:rsidRPr="00877ACF">
        <w:rPr>
          <w:rFonts w:ascii="Bookman Old Style" w:hAnsi="Bookman Old Style" w:cs="Arial"/>
        </w:rPr>
        <w:lastRenderedPageBreak/>
        <w:t xml:space="preserve">El orden del día fue aprobado por unanimidad por </w:t>
      </w:r>
      <w:smartTag w:uri="urn:schemas-microsoft-com:office:smarttags" w:element="PersonName">
        <w:smartTagPr>
          <w:attr w:name="ProductID" w:val="la Asamblea"/>
        </w:smartTagPr>
        <w:r w:rsidRPr="00877ACF">
          <w:rPr>
            <w:rFonts w:ascii="Bookman Old Style" w:hAnsi="Bookman Old Style" w:cs="Arial"/>
          </w:rPr>
          <w:t>la Asamblea</w:t>
        </w:r>
      </w:smartTag>
      <w:r w:rsidRPr="00877ACF">
        <w:rPr>
          <w:rFonts w:ascii="Bookman Old Style" w:hAnsi="Bookman Old Style" w:cs="Arial"/>
        </w:rPr>
        <w:t xml:space="preserve"> de la FIO.</w:t>
      </w:r>
    </w:p>
    <w:p w:rsidR="00DB262A" w:rsidRPr="00877ACF" w:rsidRDefault="00DB262A"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b/>
        </w:rPr>
      </w:pPr>
      <w:r w:rsidRPr="00877ACF">
        <w:rPr>
          <w:rFonts w:ascii="Bookman Old Style" w:hAnsi="Bookman Old Style" w:cs="Arial"/>
          <w:b/>
        </w:rPr>
        <w:t xml:space="preserve">PRIMERO: Lectura y aprobación, en su caso, del acta de la última Asamblea </w:t>
      </w:r>
      <w:r w:rsidR="002D6ACB" w:rsidRPr="00877ACF">
        <w:rPr>
          <w:rFonts w:ascii="Bookman Old Style" w:hAnsi="Bookman Old Style" w:cs="Arial"/>
          <w:b/>
        </w:rPr>
        <w:t>General O</w:t>
      </w:r>
      <w:r w:rsidRPr="00877ACF">
        <w:rPr>
          <w:rFonts w:ascii="Bookman Old Style" w:hAnsi="Bookman Old Style" w:cs="Arial"/>
          <w:b/>
        </w:rPr>
        <w:t xml:space="preserve">rdinaria </w:t>
      </w:r>
    </w:p>
    <w:p w:rsidR="002D6ACB" w:rsidRPr="009E29FB" w:rsidRDefault="002D6ACB" w:rsidP="00667F0D">
      <w:pPr>
        <w:pStyle w:val="Sangradetextonormal"/>
        <w:tabs>
          <w:tab w:val="left" w:pos="0"/>
        </w:tabs>
        <w:spacing w:line="240" w:lineRule="auto"/>
        <w:ind w:firstLine="0"/>
        <w:jc w:val="both"/>
        <w:rPr>
          <w:rFonts w:ascii="Bookman Old Style" w:hAnsi="Bookman Old Style" w:cs="Arial"/>
        </w:rPr>
      </w:pPr>
    </w:p>
    <w:p w:rsidR="006671C3" w:rsidRDefault="006671C3" w:rsidP="00667F0D">
      <w:pPr>
        <w:pStyle w:val="Sangradetextonormal"/>
        <w:tabs>
          <w:tab w:val="left" w:pos="0"/>
        </w:tabs>
        <w:spacing w:line="240" w:lineRule="auto"/>
        <w:ind w:firstLine="0"/>
        <w:jc w:val="both"/>
        <w:rPr>
          <w:rFonts w:ascii="Bookman Old Style" w:hAnsi="Bookman Old Style" w:cs="Arial"/>
        </w:rPr>
      </w:pPr>
      <w:r w:rsidRPr="009E29FB">
        <w:rPr>
          <w:rFonts w:ascii="Bookman Old Style" w:hAnsi="Bookman Old Style" w:cs="Arial"/>
          <w:lang w:val="es-ES_tradnl"/>
        </w:rPr>
        <w:t>Habiéndose remitido previamente</w:t>
      </w:r>
      <w:r w:rsidRPr="009E29FB">
        <w:rPr>
          <w:rFonts w:ascii="Bookman Old Style" w:hAnsi="Bookman Old Style" w:cs="Arial"/>
        </w:rPr>
        <w:t xml:space="preserve"> a los asistentes, copia del Acta de la última Asamblea llevada a cabo en </w:t>
      </w:r>
      <w:r w:rsidR="00BC4D78" w:rsidRPr="009E29FB">
        <w:rPr>
          <w:rFonts w:ascii="Bookman Old Style" w:hAnsi="Bookman Old Style" w:cs="Arial"/>
        </w:rPr>
        <w:t>Cartagena de Indias</w:t>
      </w:r>
      <w:r w:rsidRPr="009E29FB">
        <w:rPr>
          <w:rFonts w:ascii="Bookman Old Style" w:hAnsi="Bookman Old Style" w:cs="Arial"/>
        </w:rPr>
        <w:t xml:space="preserve">, </w:t>
      </w:r>
      <w:r w:rsidR="008161A3" w:rsidRPr="009E29FB">
        <w:rPr>
          <w:rFonts w:ascii="Bookman Old Style" w:hAnsi="Bookman Old Style" w:cs="Arial"/>
        </w:rPr>
        <w:t xml:space="preserve">se somete la referida Acta a consideración de </w:t>
      </w:r>
      <w:smartTag w:uri="urn:schemas-microsoft-com:office:smarttags" w:element="PersonName">
        <w:smartTagPr>
          <w:attr w:name="ProductID" w:val="la Asamblea"/>
        </w:smartTagPr>
        <w:r w:rsidR="008161A3" w:rsidRPr="009E29FB">
          <w:rPr>
            <w:rFonts w:ascii="Bookman Old Style" w:hAnsi="Bookman Old Style" w:cs="Arial"/>
          </w:rPr>
          <w:t>la Asamblea</w:t>
        </w:r>
      </w:smartTag>
      <w:r w:rsidR="008161A3" w:rsidRPr="009E29FB">
        <w:rPr>
          <w:rFonts w:ascii="Bookman Old Style" w:hAnsi="Bookman Old Style" w:cs="Arial"/>
        </w:rPr>
        <w:t>, la cual fue aprobada por unanimidad</w:t>
      </w:r>
      <w:r w:rsidR="009E29FB">
        <w:rPr>
          <w:rFonts w:ascii="Bookman Old Style" w:hAnsi="Bookman Old Style" w:cs="Arial"/>
        </w:rPr>
        <w:t>.</w:t>
      </w:r>
    </w:p>
    <w:p w:rsidR="009E29FB" w:rsidRDefault="009E29FB" w:rsidP="00667F0D">
      <w:pPr>
        <w:pStyle w:val="Sangradetextonormal"/>
        <w:tabs>
          <w:tab w:val="left" w:pos="0"/>
        </w:tabs>
        <w:spacing w:line="240" w:lineRule="auto"/>
        <w:ind w:firstLine="0"/>
        <w:jc w:val="both"/>
        <w:rPr>
          <w:rFonts w:ascii="Bookman Old Style" w:hAnsi="Bookman Old Style" w:cs="Arial"/>
        </w:rPr>
      </w:pPr>
    </w:p>
    <w:p w:rsidR="002D6ACB" w:rsidRDefault="00C603A6" w:rsidP="00667F0D">
      <w:pPr>
        <w:pStyle w:val="Textoindependiente"/>
        <w:jc w:val="both"/>
        <w:rPr>
          <w:rFonts w:ascii="Bookman Old Style" w:hAnsi="Bookman Old Style" w:cs="Arial"/>
          <w:b/>
        </w:rPr>
      </w:pPr>
      <w:r w:rsidRPr="00877ACF">
        <w:rPr>
          <w:rFonts w:ascii="Bookman Old Style" w:hAnsi="Bookman Old Style" w:cs="Arial"/>
          <w:b/>
        </w:rPr>
        <w:t xml:space="preserve">SEGUNDO: Presentación del Informe de </w:t>
      </w:r>
      <w:r w:rsidR="008161A3" w:rsidRPr="00877ACF">
        <w:rPr>
          <w:rFonts w:ascii="Bookman Old Style" w:hAnsi="Bookman Old Style" w:cs="Arial"/>
          <w:b/>
        </w:rPr>
        <w:t xml:space="preserve">Trabajo </w:t>
      </w:r>
      <w:r w:rsidRPr="00877ACF">
        <w:rPr>
          <w:rFonts w:ascii="Bookman Old Style" w:hAnsi="Bookman Old Style" w:cs="Arial"/>
          <w:b/>
        </w:rPr>
        <w:t xml:space="preserve">de </w:t>
      </w:r>
      <w:smartTag w:uri="urn:schemas-microsoft-com:office:smarttags" w:element="PersonName">
        <w:smartTagPr>
          <w:attr w:name="ProductID" w:val="la FIO"/>
        </w:smartTagPr>
        <w:r w:rsidRPr="00877ACF">
          <w:rPr>
            <w:rFonts w:ascii="Bookman Old Style" w:hAnsi="Bookman Old Style" w:cs="Arial"/>
            <w:b/>
          </w:rPr>
          <w:t>la FIO</w:t>
        </w:r>
      </w:smartTag>
      <w:r w:rsidR="002D6ACB" w:rsidRPr="00877ACF">
        <w:rPr>
          <w:rFonts w:ascii="Bookman Old Style" w:hAnsi="Bookman Old Style" w:cs="Arial"/>
          <w:b/>
        </w:rPr>
        <w:t xml:space="preserve">, </w:t>
      </w:r>
      <w:r w:rsidR="008161A3" w:rsidRPr="00877ACF">
        <w:rPr>
          <w:rFonts w:ascii="Bookman Old Style" w:hAnsi="Bookman Old Style" w:cs="Arial"/>
          <w:b/>
        </w:rPr>
        <w:t xml:space="preserve">año </w:t>
      </w:r>
      <w:r w:rsidR="002D6ACB" w:rsidRPr="00877ACF">
        <w:rPr>
          <w:rFonts w:ascii="Bookman Old Style" w:hAnsi="Bookman Old Style" w:cs="Arial"/>
          <w:b/>
        </w:rPr>
        <w:t>20</w:t>
      </w:r>
      <w:r w:rsidR="008161A3" w:rsidRPr="00877ACF">
        <w:rPr>
          <w:rFonts w:ascii="Bookman Old Style" w:hAnsi="Bookman Old Style" w:cs="Arial"/>
          <w:b/>
        </w:rPr>
        <w:t>1</w:t>
      </w:r>
      <w:r w:rsidR="00BC4D78">
        <w:rPr>
          <w:rFonts w:ascii="Bookman Old Style" w:hAnsi="Bookman Old Style" w:cs="Arial"/>
          <w:b/>
        </w:rPr>
        <w:t>1</w:t>
      </w:r>
      <w:r w:rsidR="008161A3" w:rsidRPr="00877ACF">
        <w:rPr>
          <w:rFonts w:ascii="Bookman Old Style" w:hAnsi="Bookman Old Style" w:cs="Arial"/>
          <w:b/>
        </w:rPr>
        <w:t>.</w:t>
      </w:r>
    </w:p>
    <w:p w:rsidR="004E2A1B" w:rsidRPr="004E2A1B" w:rsidRDefault="009E29FB" w:rsidP="004E2A1B">
      <w:pPr>
        <w:pStyle w:val="Textoindependiente"/>
        <w:jc w:val="both"/>
        <w:rPr>
          <w:rFonts w:ascii="Bookman Old Style" w:hAnsi="Bookman Old Style" w:cs="Arial"/>
        </w:rPr>
      </w:pPr>
      <w:r w:rsidRPr="004E2A1B">
        <w:rPr>
          <w:rFonts w:ascii="Bookman Old Style" w:hAnsi="Bookman Old Style" w:cs="Arial"/>
        </w:rPr>
        <w:t xml:space="preserve">El Presidente de la FIO, procede presentar ante el pleno de la Asamblea el Informe de Trabajo </w:t>
      </w:r>
      <w:r w:rsidR="004E2A1B">
        <w:rPr>
          <w:rFonts w:ascii="Bookman Old Style" w:hAnsi="Bookman Old Style" w:cs="Arial"/>
        </w:rPr>
        <w:t xml:space="preserve">del año 2011, haciendo presente el </w:t>
      </w:r>
      <w:r w:rsidR="004E2A1B" w:rsidRPr="004E2A1B">
        <w:rPr>
          <w:rFonts w:ascii="Bookman Old Style" w:hAnsi="Bookman Old Style" w:cs="Arial"/>
        </w:rPr>
        <w:t xml:space="preserve">reconocimiento </w:t>
      </w:r>
      <w:r w:rsidR="004E2A1B">
        <w:rPr>
          <w:rFonts w:ascii="Bookman Old Style" w:hAnsi="Bookman Old Style" w:cs="Arial"/>
        </w:rPr>
        <w:t>a todos los miembros de</w:t>
      </w:r>
      <w:r w:rsidR="004E2A1B" w:rsidRPr="004E2A1B">
        <w:rPr>
          <w:rFonts w:ascii="Bookman Old Style" w:hAnsi="Bookman Old Style" w:cs="Arial"/>
        </w:rPr>
        <w:t xml:space="preserve"> la FIO por haber  contribuido de manera comprometida y decidida con </w:t>
      </w:r>
      <w:r w:rsidR="004E2A1B">
        <w:rPr>
          <w:rFonts w:ascii="Bookman Old Style" w:hAnsi="Bookman Old Style" w:cs="Arial"/>
        </w:rPr>
        <w:t>los propósitos de la</w:t>
      </w:r>
      <w:r w:rsidR="004E2A1B" w:rsidRPr="004E2A1B">
        <w:rPr>
          <w:rFonts w:ascii="Bookman Old Style" w:hAnsi="Bookman Old Style" w:cs="Arial"/>
        </w:rPr>
        <w:t xml:space="preserve"> Federación.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Pr>
          <w:rFonts w:ascii="Bookman Old Style" w:hAnsi="Bookman Old Style" w:cs="Arial"/>
        </w:rPr>
        <w:t xml:space="preserve">Se dio cuenta que </w:t>
      </w:r>
      <w:r w:rsidRPr="004E2A1B">
        <w:rPr>
          <w:rFonts w:ascii="Bookman Old Style" w:hAnsi="Bookman Old Style" w:cs="Arial"/>
        </w:rPr>
        <w:t xml:space="preserve"> el actual Consejo Rector, asumió funciones el 01 de Abril del 2011, prosiguiendo con los objetivos y propósitos </w:t>
      </w:r>
      <w:r>
        <w:rPr>
          <w:rFonts w:ascii="Bookman Old Style" w:hAnsi="Bookman Old Style" w:cs="Arial"/>
        </w:rPr>
        <w:t xml:space="preserve">previstos en </w:t>
      </w:r>
      <w:r>
        <w:rPr>
          <w:rFonts w:ascii="Bookman Old Style" w:hAnsi="Bookman Old Style" w:cs="Arial"/>
        </w:rPr>
        <w:lastRenderedPageBreak/>
        <w:t>el Plan de Trabajo</w:t>
      </w:r>
      <w:r w:rsidRPr="004E2A1B">
        <w:rPr>
          <w:rFonts w:ascii="Bookman Old Style" w:hAnsi="Bookman Old Style" w:cs="Arial"/>
        </w:rPr>
        <w:t xml:space="preserve"> de la FIO </w:t>
      </w:r>
      <w:r>
        <w:rPr>
          <w:rFonts w:ascii="Bookman Old Style" w:hAnsi="Bookman Old Style" w:cs="Arial"/>
        </w:rPr>
        <w:t>para e</w:t>
      </w:r>
      <w:r w:rsidRPr="004E2A1B">
        <w:rPr>
          <w:rFonts w:ascii="Bookman Old Style" w:hAnsi="Bookman Old Style" w:cs="Arial"/>
        </w:rPr>
        <w:t xml:space="preserve">l periodo 2009-2011, </w:t>
      </w:r>
      <w:r>
        <w:rPr>
          <w:rFonts w:ascii="Bookman Old Style" w:hAnsi="Bookman Old Style" w:cs="Arial"/>
        </w:rPr>
        <w:t xml:space="preserve">en este marco de actividades ya aprobadas, El Presidente de la FIO informó que se </w:t>
      </w:r>
      <w:proofErr w:type="spellStart"/>
      <w:r>
        <w:rPr>
          <w:rFonts w:ascii="Bookman Old Style" w:hAnsi="Bookman Old Style" w:cs="Arial"/>
        </w:rPr>
        <w:t>cumplio</w:t>
      </w:r>
      <w:proofErr w:type="spellEnd"/>
      <w:r>
        <w:rPr>
          <w:rFonts w:ascii="Bookman Old Style" w:hAnsi="Bookman Old Style" w:cs="Arial"/>
        </w:rPr>
        <w:t xml:space="preserve"> </w:t>
      </w:r>
      <w:r w:rsidRPr="004E2A1B">
        <w:rPr>
          <w:rFonts w:ascii="Bookman Old Style" w:hAnsi="Bookman Old Style" w:cs="Arial"/>
        </w:rPr>
        <w:t>satisfactoriamente con la presentación del VIII y IX  informe temático de  la FIO durante el año 2011, informes que abordaron temas prioritarios y de transversal interés a la región.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Pr>
          <w:rFonts w:ascii="Bookman Old Style" w:hAnsi="Bookman Old Style" w:cs="Arial"/>
        </w:rPr>
        <w:t xml:space="preserve">Se informó </w:t>
      </w:r>
      <w:r w:rsidRPr="004E2A1B">
        <w:rPr>
          <w:rFonts w:ascii="Bookman Old Style" w:hAnsi="Bookman Old Style" w:cs="Arial"/>
        </w:rPr>
        <w:t>al pleno de la Asamblea, que en Junio de este año fue presentado el VIII Informe FIO, correspondiente a “Derechos Humanos y Seguridad Ciudadana,  presentación que se efectuó  con ocasión del Congreso Internacional sobre "La protección de los Derechos Humanos por las Defensorías del Pueblo iberoamericanas", realizado en España, ello gracias a la convocatoria promovida para este encuentro a académico por el PRADPI oportunidad en la que se contó además con la participación del integro de instituciones miembros de la federación, adicionalmente a este informe es grato compartir con ustedes  que se presentará en esta  XVI Asamblea General Ordinaria de la FIO, el IX Informe referido a  Pensiones y Derechos Humanos.</w:t>
      </w:r>
    </w:p>
    <w:p w:rsidR="004E2A1B" w:rsidRPr="004E2A1B" w:rsidRDefault="004E2A1B" w:rsidP="004E2A1B">
      <w:pPr>
        <w:pStyle w:val="Textoindependiente"/>
        <w:jc w:val="both"/>
        <w:rPr>
          <w:rFonts w:ascii="Bookman Old Style" w:hAnsi="Bookman Old Style" w:cs="Arial"/>
        </w:rPr>
      </w:pPr>
    </w:p>
    <w:p w:rsidR="004E2A1B" w:rsidRPr="004E2A1B" w:rsidRDefault="008F13D1" w:rsidP="004E2A1B">
      <w:pPr>
        <w:pStyle w:val="Textoindependiente"/>
        <w:jc w:val="both"/>
        <w:rPr>
          <w:rFonts w:ascii="Bookman Old Style" w:hAnsi="Bookman Old Style" w:cs="Arial"/>
        </w:rPr>
      </w:pPr>
      <w:r>
        <w:rPr>
          <w:rFonts w:ascii="Bookman Old Style" w:hAnsi="Bookman Old Style" w:cs="Arial"/>
        </w:rPr>
        <w:t xml:space="preserve">Siguiendo con el uso de </w:t>
      </w:r>
      <w:proofErr w:type="spellStart"/>
      <w:r>
        <w:rPr>
          <w:rFonts w:ascii="Bookman Old Style" w:hAnsi="Bookman Old Style" w:cs="Arial"/>
        </w:rPr>
        <w:t>a</w:t>
      </w:r>
      <w:proofErr w:type="spellEnd"/>
      <w:r>
        <w:rPr>
          <w:rFonts w:ascii="Bookman Old Style" w:hAnsi="Bookman Old Style" w:cs="Arial"/>
        </w:rPr>
        <w:t xml:space="preserve"> palabra, el Presidente de FIO destacó </w:t>
      </w:r>
      <w:r w:rsidR="004E2A1B" w:rsidRPr="004E2A1B">
        <w:rPr>
          <w:rFonts w:ascii="Bookman Old Style" w:hAnsi="Bookman Old Style" w:cs="Arial"/>
        </w:rPr>
        <w:t>que el Consejo Rector que concluye el encargo  de la federación prosiguió durante el año 2011 con el compromiso de difusión del ombudsman en la región, esfuerzo que se expuso a través de comunicaciones oficiales emitidas desde la Presidencia de la federación, las cuales propusieron  formalmente a la Presidenta del Brasil la necesidad de contar con una institución nacional de derechos humanos,  compromiso que debe continuarse en este país y  replicarse a demás, en Chile, Uruguay y Republica Dominicana. Ello a efectos de contar en un futuro muy próximo con un espacio integrado de manifiesta incidencia en los Derechos Humanos de la región iberoamericana.</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Respecto de la labor institucional encomendada, este Consejo Rector aprobó el Plan de Trabajo de la Red de Defensorías de Mujeres de la FIO y siguió  de cerca los esfuerzos emprendidos por la Red de Comunicadores de la FIO- Red COMFIO, adicionalmente acompañamos con gran interés el proceso de desarrollo del “Observatorio de Derechos Humanos de Iberoamérica”, ello gracias a la colaboración del Programa de Apoyo a las Defensorías de Iberoamérica – PRADPI, esfuerzo al que se le suma el “Observatorio de Migrantes”, promovido por la Comisión Nacional de Derechos Humanos de México y que vinculará a los miembros de FIO.</w:t>
      </w:r>
    </w:p>
    <w:p w:rsidR="004E2A1B" w:rsidRPr="004E2A1B" w:rsidRDefault="004E2A1B" w:rsidP="004E2A1B">
      <w:pPr>
        <w:pStyle w:val="Textoindependiente"/>
        <w:jc w:val="both"/>
        <w:rPr>
          <w:rFonts w:ascii="Bookman Old Style" w:hAnsi="Bookman Old Style" w:cs="Arial"/>
        </w:rPr>
      </w:pPr>
    </w:p>
    <w:p w:rsidR="004E2A1B" w:rsidRPr="004E2A1B" w:rsidRDefault="008F13D1" w:rsidP="004E2A1B">
      <w:pPr>
        <w:pStyle w:val="Textoindependiente"/>
        <w:jc w:val="both"/>
        <w:rPr>
          <w:rFonts w:ascii="Bookman Old Style" w:hAnsi="Bookman Old Style" w:cs="Arial"/>
        </w:rPr>
      </w:pPr>
      <w:r>
        <w:rPr>
          <w:rFonts w:ascii="Bookman Old Style" w:hAnsi="Bookman Old Style" w:cs="Arial"/>
        </w:rPr>
        <w:t>Así mismo se mencionó</w:t>
      </w:r>
      <w:r w:rsidR="004E2A1B" w:rsidRPr="004E2A1B">
        <w:rPr>
          <w:rFonts w:ascii="Bookman Old Style" w:hAnsi="Bookman Old Style" w:cs="Arial"/>
        </w:rPr>
        <w:t xml:space="preserve"> que este Consejo Rector, procuró promover el  fortalecimiento capacidades en los miembros de las Defensorías del Pueblo iberoamericanas, así como fomentar redes de coordinación a través de los nueve cursos virtuales sobre Derechos Humanos dictados  gracias a los programas de capacitación de la Defensoría del Pueblo del Perú que permitieron a más de 130 funcionarios de las Defensorías </w:t>
      </w:r>
      <w:r w:rsidR="004E2A1B" w:rsidRPr="004E2A1B">
        <w:rPr>
          <w:rFonts w:ascii="Bookman Old Style" w:hAnsi="Bookman Old Style" w:cs="Arial"/>
        </w:rPr>
        <w:lastRenderedPageBreak/>
        <w:t>Iberoamericanas que forman parte de la FIO, fortalecer sus conocimientos en aras de la defensa de los Derechos de los ciudadanos, iniciativas todas que han contribuido a fortalecer la institucionalidad de la FIO.</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En este orden de propósitos, este Consejo Rector  se avoco además a proseguir con la labor de incrementar la presencia institucional de la FIO, así como  fortalecimiento de coordinación entre las instituciones miembros de la federación,  para ello prosiguió con la gestión emprendida por la anterior Presidenta de la FIO la cual promovió ante la Agencia de Cooperación Alemana – GIZ, la gestión de un proyecto de Fortalecimiento institucional para la Federación Iberoamericana de Ombudsman (FIO), proyecto que encuentra su fundamento, en la necesidad de fortalecer el componente de gestión de nuestra organización, ello para apuntalarnos como un espacio  de concertación, coordinación e intercambio de instituciones de derechos humanos en Iberoamérica de relevante incidencia  en la  promoción y difusión de los derechos  ciudadanos  en la región.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Es indudable que los logros que la FIO  ha podido obtener corresponden a la colaboración y compromiso de los Consejos Rectores de la federación, al aporte de la Secretaría Técnica y al trabajo decidido de las diferentes instituciones nacionales y locales miembros de  la FIO, todas sin las cuales no hubiese sido posible seguir en este propósito de la Defensa de los Derechos Humanos, qué duda cabe, también al invaluable apoyo del Programa de Regional de Apoyo a las Defensorías de Iberoamérica – PRADPI, quien provee de la dinámica necesaria para que la FIO se consolide como la institución más importante de la Región que reúna a los Ombudsman de Iberoamérica.</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Hechos todos que quedan plasmados en el trabajo comprometido de todos los comisionados, trabajadores, expertos temáticos de las distintas defensorías nacionales y locales miembros de la FIO. Hacemos votos por que este trabajo coordinado refuerce la institucionalidad democrática en los países de la región y contribuya  decisivamente a reducir la exclusión y desigualdad en nuestras comunidades.</w:t>
      </w:r>
    </w:p>
    <w:p w:rsidR="004E2A1B" w:rsidRPr="004E2A1B" w:rsidRDefault="004E2A1B" w:rsidP="004E2A1B">
      <w:pPr>
        <w:pStyle w:val="Textoindependiente"/>
        <w:jc w:val="both"/>
        <w:rPr>
          <w:rFonts w:ascii="Bookman Old Style" w:hAnsi="Bookman Old Style" w:cs="Arial"/>
        </w:rPr>
      </w:pPr>
    </w:p>
    <w:p w:rsidR="004E2A1B" w:rsidRDefault="004E2A1B" w:rsidP="004E2A1B">
      <w:pPr>
        <w:pStyle w:val="Textoindependiente"/>
        <w:jc w:val="both"/>
        <w:rPr>
          <w:rFonts w:ascii="Bookman Old Style" w:hAnsi="Bookman Old Style" w:cs="Arial"/>
        </w:rPr>
      </w:pPr>
      <w:r w:rsidRPr="004E2A1B">
        <w:rPr>
          <w:rFonts w:ascii="Bookman Old Style" w:hAnsi="Bookman Old Style" w:cs="Arial"/>
        </w:rPr>
        <w:t xml:space="preserve">Por toda </w:t>
      </w:r>
      <w:r w:rsidR="008F13D1">
        <w:rPr>
          <w:rFonts w:ascii="Bookman Old Style" w:hAnsi="Bookman Old Style" w:cs="Arial"/>
        </w:rPr>
        <w:t>la</w:t>
      </w:r>
      <w:r w:rsidRPr="004E2A1B">
        <w:rPr>
          <w:rFonts w:ascii="Bookman Old Style" w:hAnsi="Bookman Old Style" w:cs="Arial"/>
        </w:rPr>
        <w:t xml:space="preserve"> confi</w:t>
      </w:r>
      <w:r w:rsidR="008F13D1">
        <w:rPr>
          <w:rFonts w:ascii="Bookman Old Style" w:hAnsi="Bookman Old Style" w:cs="Arial"/>
        </w:rPr>
        <w:t xml:space="preserve">anza y colaboración en este año, el Presidente de la FIO recalcó el </w:t>
      </w:r>
      <w:r w:rsidRPr="004E2A1B">
        <w:rPr>
          <w:rFonts w:ascii="Bookman Old Style" w:hAnsi="Bookman Old Style" w:cs="Arial"/>
        </w:rPr>
        <w:t xml:space="preserve">reconocimiento y agradecimiento </w:t>
      </w:r>
      <w:r w:rsidR="008F13D1">
        <w:rPr>
          <w:rFonts w:ascii="Bookman Old Style" w:hAnsi="Bookman Old Style" w:cs="Arial"/>
        </w:rPr>
        <w:t>a las distintas labores emprendidas.</w:t>
      </w:r>
    </w:p>
    <w:p w:rsidR="008F13D1" w:rsidRDefault="008F13D1" w:rsidP="004E2A1B">
      <w:pPr>
        <w:pStyle w:val="Textoindependiente"/>
        <w:jc w:val="both"/>
        <w:rPr>
          <w:rFonts w:ascii="Bookman Old Style" w:hAnsi="Bookman Old Style" w:cs="Arial"/>
        </w:rPr>
      </w:pPr>
    </w:p>
    <w:p w:rsidR="00EF0121" w:rsidRDefault="00EF0121" w:rsidP="004E2A1B">
      <w:pPr>
        <w:pStyle w:val="Textoindependiente"/>
        <w:jc w:val="both"/>
        <w:rPr>
          <w:rFonts w:ascii="Bookman Old Style" w:hAnsi="Bookman Old Style" w:cs="Arial"/>
        </w:rPr>
      </w:pPr>
      <w:r>
        <w:rPr>
          <w:rFonts w:ascii="Bookman Old Style" w:hAnsi="Bookman Old Style" w:cs="Arial"/>
        </w:rPr>
        <w:t xml:space="preserve">En este estado de la sesión, el Pleno de la Asamblea </w:t>
      </w:r>
      <w:r w:rsidR="00D442E9">
        <w:rPr>
          <w:rFonts w:ascii="Bookman Old Style" w:hAnsi="Bookman Old Style" w:cs="Arial"/>
        </w:rPr>
        <w:t>aprobó</w:t>
      </w:r>
      <w:r>
        <w:rPr>
          <w:rFonts w:ascii="Bookman Old Style" w:hAnsi="Bookman Old Style" w:cs="Arial"/>
        </w:rPr>
        <w:t xml:space="preserve"> por unanimidad el Informe de Trabajo de la presidencia, con el </w:t>
      </w:r>
      <w:r w:rsidR="00D442E9">
        <w:rPr>
          <w:rFonts w:ascii="Bookman Old Style" w:hAnsi="Bookman Old Style" w:cs="Arial"/>
        </w:rPr>
        <w:t>aplauso</w:t>
      </w:r>
      <w:r>
        <w:rPr>
          <w:rFonts w:ascii="Bookman Old Style" w:hAnsi="Bookman Old Style" w:cs="Arial"/>
        </w:rPr>
        <w:t xml:space="preserve"> de todos los asistentes.</w:t>
      </w:r>
    </w:p>
    <w:p w:rsidR="00EF0121" w:rsidRPr="004E2A1B" w:rsidRDefault="00EF0121"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p>
    <w:p w:rsidR="00BC4D78" w:rsidRDefault="00C603A6" w:rsidP="00BC4D78">
      <w:pPr>
        <w:jc w:val="both"/>
        <w:rPr>
          <w:rFonts w:ascii="Bookman Old Style" w:hAnsi="Bookman Old Style"/>
          <w:b/>
        </w:rPr>
      </w:pPr>
      <w:r w:rsidRPr="00877ACF">
        <w:rPr>
          <w:rFonts w:ascii="Bookman Old Style" w:hAnsi="Bookman Old Style" w:cs="Arial"/>
          <w:b/>
        </w:rPr>
        <w:t xml:space="preserve">TERCERO: </w:t>
      </w:r>
      <w:r w:rsidR="00BC4D78" w:rsidRPr="004F4AF2">
        <w:rPr>
          <w:rFonts w:ascii="Bookman Old Style" w:hAnsi="Bookman Old Style"/>
          <w:b/>
        </w:rPr>
        <w:t>Incorporación de Nuevos miembros a la FIO</w:t>
      </w:r>
    </w:p>
    <w:p w:rsidR="004F4AF2" w:rsidRPr="00E676F9" w:rsidRDefault="0053569A" w:rsidP="00BC4D78">
      <w:pPr>
        <w:jc w:val="both"/>
        <w:rPr>
          <w:rFonts w:ascii="Bookman Old Style" w:hAnsi="Bookman Old Style"/>
        </w:rPr>
      </w:pPr>
      <w:r>
        <w:rPr>
          <w:rFonts w:ascii="Bookman Old Style" w:hAnsi="Bookman Old Style"/>
        </w:rPr>
        <w:lastRenderedPageBreak/>
        <w:t xml:space="preserve">En este punto de Orden del día, el pleno de la Asamblea informó que tras la </w:t>
      </w:r>
      <w:r w:rsidR="00D442E9">
        <w:rPr>
          <w:rFonts w:ascii="Bookman Old Style" w:hAnsi="Bookman Old Style"/>
        </w:rPr>
        <w:t>comprobación</w:t>
      </w:r>
      <w:r>
        <w:rPr>
          <w:rFonts w:ascii="Bookman Old Style" w:hAnsi="Bookman Old Style"/>
        </w:rPr>
        <w:t xml:space="preserve"> de las formalidades estatutarias, formula aprobación </w:t>
      </w:r>
      <w:r w:rsidR="00D442E9">
        <w:rPr>
          <w:rFonts w:ascii="Bookman Old Style" w:hAnsi="Bookman Old Style"/>
        </w:rPr>
        <w:t>unánime</w:t>
      </w:r>
      <w:r>
        <w:rPr>
          <w:rFonts w:ascii="Bookman Old Style" w:hAnsi="Bookman Old Style"/>
        </w:rPr>
        <w:t xml:space="preserve"> sobre la incorporación de la </w:t>
      </w:r>
      <w:r w:rsidR="00D442E9">
        <w:rPr>
          <w:rFonts w:ascii="Bookman Old Style" w:hAnsi="Bookman Old Style"/>
        </w:rPr>
        <w:t>Defensoría</w:t>
      </w:r>
      <w:r>
        <w:rPr>
          <w:rFonts w:ascii="Bookman Old Style" w:hAnsi="Bookman Old Style"/>
        </w:rPr>
        <w:t xml:space="preserve"> del Pueblo de la Provincia de Buenos Aires como nuevo miembro de la FIO. </w:t>
      </w:r>
    </w:p>
    <w:p w:rsidR="00C603A6" w:rsidRPr="00877ACF" w:rsidRDefault="00C603A6" w:rsidP="00667F0D">
      <w:pPr>
        <w:pStyle w:val="Sangradetextonormal"/>
        <w:overflowPunct w:val="0"/>
        <w:autoSpaceDE w:val="0"/>
        <w:autoSpaceDN w:val="0"/>
        <w:adjustRightInd w:val="0"/>
        <w:spacing w:line="240" w:lineRule="auto"/>
        <w:ind w:firstLine="0"/>
        <w:jc w:val="both"/>
        <w:textAlignment w:val="baseline"/>
        <w:rPr>
          <w:rFonts w:ascii="Bookman Old Style" w:hAnsi="Bookman Old Style" w:cs="Arial"/>
        </w:rPr>
      </w:pPr>
    </w:p>
    <w:p w:rsidR="00BC4D78" w:rsidRPr="00A41AF9" w:rsidRDefault="00C603A6" w:rsidP="00BC4D78">
      <w:pPr>
        <w:jc w:val="both"/>
        <w:rPr>
          <w:rFonts w:ascii="Bookman Old Style" w:hAnsi="Bookman Old Style"/>
          <w:b/>
        </w:rPr>
      </w:pPr>
      <w:r w:rsidRPr="00877ACF">
        <w:rPr>
          <w:rFonts w:ascii="Bookman Old Style" w:hAnsi="Bookman Old Style" w:cs="Arial"/>
          <w:b/>
        </w:rPr>
        <w:t xml:space="preserve">CUARTO: </w:t>
      </w:r>
      <w:r w:rsidR="00BC4D78" w:rsidRPr="00A41AF9">
        <w:rPr>
          <w:rFonts w:ascii="Bookman Old Style" w:hAnsi="Bookman Old Style"/>
          <w:b/>
        </w:rPr>
        <w:t>Presentación del IX Informe FIO sobre Pensiones y Derechos Humanos</w:t>
      </w:r>
    </w:p>
    <w:p w:rsidR="00A41AF9" w:rsidRPr="00A41AF9" w:rsidRDefault="00A41AF9" w:rsidP="00A41AF9">
      <w:pPr>
        <w:jc w:val="both"/>
        <w:rPr>
          <w:rFonts w:ascii="Bookman Old Style" w:hAnsi="Bookman Old Style"/>
        </w:rPr>
      </w:pPr>
      <w:r w:rsidRPr="00A41AF9">
        <w:rPr>
          <w:rFonts w:ascii="Bookman Old Style" w:hAnsi="Bookman Old Style"/>
        </w:rPr>
        <w:t xml:space="preserve">Se invitó para ello a Dr. Guillermo Escobar – Director del PRADPI y al Dr. Eduardo López Ahumada, experto temático Universidad de Alcalá, quienes </w:t>
      </w:r>
      <w:r w:rsidR="00D442E9" w:rsidRPr="00A41AF9">
        <w:rPr>
          <w:rFonts w:ascii="Bookman Old Style" w:hAnsi="Bookman Old Style"/>
        </w:rPr>
        <w:t>expondrán</w:t>
      </w:r>
      <w:r w:rsidRPr="00A41AF9">
        <w:rPr>
          <w:rFonts w:ascii="Bookman Old Style" w:hAnsi="Bookman Old Style"/>
        </w:rPr>
        <w:t xml:space="preserve"> la fundamentación </w:t>
      </w:r>
      <w:r w:rsidR="00D442E9" w:rsidRPr="00A41AF9">
        <w:rPr>
          <w:rFonts w:ascii="Bookman Old Style" w:hAnsi="Bookman Old Style"/>
        </w:rPr>
        <w:t>metodológica</w:t>
      </w:r>
      <w:r w:rsidRPr="00A41AF9">
        <w:rPr>
          <w:rFonts w:ascii="Bookman Old Style" w:hAnsi="Bookman Old Style"/>
        </w:rPr>
        <w:t xml:space="preserve"> de la </w:t>
      </w:r>
      <w:r w:rsidR="00D442E9" w:rsidRPr="00A41AF9">
        <w:rPr>
          <w:rFonts w:ascii="Bookman Old Style" w:hAnsi="Bookman Old Style"/>
        </w:rPr>
        <w:t>elaboración</w:t>
      </w:r>
      <w:r w:rsidRPr="00A41AF9">
        <w:rPr>
          <w:rFonts w:ascii="Bookman Old Style" w:hAnsi="Bookman Old Style"/>
        </w:rPr>
        <w:t xml:space="preserve"> del informe.</w:t>
      </w:r>
    </w:p>
    <w:p w:rsidR="00A41AF9" w:rsidRPr="00A41AF9" w:rsidRDefault="00A41AF9" w:rsidP="00A41AF9">
      <w:pPr>
        <w:jc w:val="both"/>
        <w:rPr>
          <w:rFonts w:ascii="Bookman Old Style" w:hAnsi="Bookman Old Style"/>
        </w:rPr>
      </w:pPr>
      <w:r w:rsidRPr="00A41AF9">
        <w:rPr>
          <w:rFonts w:ascii="Bookman Old Style" w:hAnsi="Bookman Old Style"/>
        </w:rPr>
        <w:t xml:space="preserve">Intervino el Director del PRADPI, exponiendo que tras la </w:t>
      </w:r>
      <w:r w:rsidR="00D442E9" w:rsidRPr="00A41AF9">
        <w:rPr>
          <w:rFonts w:ascii="Bookman Old Style" w:hAnsi="Bookman Old Style"/>
        </w:rPr>
        <w:t>compilación</w:t>
      </w:r>
      <w:r w:rsidRPr="00A41AF9">
        <w:rPr>
          <w:rFonts w:ascii="Bookman Old Style" w:hAnsi="Bookman Old Style"/>
        </w:rPr>
        <w:t xml:space="preserve"> de informes </w:t>
      </w:r>
      <w:r w:rsidR="00D442E9" w:rsidRPr="00A41AF9">
        <w:rPr>
          <w:rFonts w:ascii="Bookman Old Style" w:hAnsi="Bookman Old Style"/>
        </w:rPr>
        <w:t>país</w:t>
      </w:r>
      <w:r w:rsidRPr="00A41AF9">
        <w:rPr>
          <w:rFonts w:ascii="Bookman Old Style" w:hAnsi="Bookman Old Style"/>
        </w:rPr>
        <w:t xml:space="preserve"> proporcionado por las Oficinas Nacionales de Derechos Humanos de la FIO, el PRADPI colabora con la elaboración de </w:t>
      </w:r>
      <w:r w:rsidR="00D442E9" w:rsidRPr="00A41AF9">
        <w:rPr>
          <w:rFonts w:ascii="Bookman Old Style" w:hAnsi="Bookman Old Style"/>
        </w:rPr>
        <w:t>sistematización</w:t>
      </w:r>
      <w:r w:rsidRPr="00A41AF9">
        <w:rPr>
          <w:rFonts w:ascii="Bookman Old Style" w:hAnsi="Bookman Old Style"/>
        </w:rPr>
        <w:t xml:space="preserve"> de la información y </w:t>
      </w:r>
      <w:r w:rsidR="00D442E9" w:rsidRPr="00A41AF9">
        <w:rPr>
          <w:rFonts w:ascii="Bookman Old Style" w:hAnsi="Bookman Old Style"/>
        </w:rPr>
        <w:t>coadyuva</w:t>
      </w:r>
      <w:r w:rsidRPr="00A41AF9">
        <w:rPr>
          <w:rFonts w:ascii="Bookman Old Style" w:hAnsi="Bookman Old Style"/>
        </w:rPr>
        <w:t xml:space="preserve"> a la </w:t>
      </w:r>
      <w:r w:rsidR="00D442E9" w:rsidRPr="00A41AF9">
        <w:rPr>
          <w:rFonts w:ascii="Bookman Old Style" w:hAnsi="Bookman Old Style"/>
        </w:rPr>
        <w:t>redacción</w:t>
      </w:r>
      <w:r w:rsidRPr="00A41AF9">
        <w:rPr>
          <w:rFonts w:ascii="Bookman Old Style" w:hAnsi="Bookman Old Style"/>
        </w:rPr>
        <w:t xml:space="preserve"> de las recomendaciones, las cuales son sometidas a un análisis de expertos </w:t>
      </w:r>
      <w:r w:rsidR="00D442E9" w:rsidRPr="00A41AF9">
        <w:rPr>
          <w:rFonts w:ascii="Bookman Old Style" w:hAnsi="Bookman Old Style"/>
        </w:rPr>
        <w:t>académicos</w:t>
      </w:r>
      <w:r w:rsidRPr="00A41AF9">
        <w:rPr>
          <w:rFonts w:ascii="Bookman Old Style" w:hAnsi="Bookman Old Style"/>
        </w:rPr>
        <w:t xml:space="preserve"> internacionales, quienes contribuyen con la  formulación final, se da cuenta que este informe cuenta con 36 recomendaciones, dentro de los cuales se destacó, la importancia de </w:t>
      </w:r>
      <w:r w:rsidR="00D442E9" w:rsidRPr="00A41AF9">
        <w:rPr>
          <w:rFonts w:ascii="Bookman Old Style" w:hAnsi="Bookman Old Style"/>
        </w:rPr>
        <w:t>ratificación</w:t>
      </w:r>
      <w:r w:rsidRPr="00A41AF9">
        <w:rPr>
          <w:rFonts w:ascii="Bookman Old Style" w:hAnsi="Bookman Old Style"/>
        </w:rPr>
        <w:t xml:space="preserve"> de tratados correspondientes a derechos pensionarios, a efectos de dar </w:t>
      </w:r>
      <w:r w:rsidR="00D442E9" w:rsidRPr="00A41AF9">
        <w:rPr>
          <w:rFonts w:ascii="Bookman Old Style" w:hAnsi="Bookman Old Style"/>
        </w:rPr>
        <w:t>cumplimento</w:t>
      </w:r>
      <w:r w:rsidRPr="00A41AF9">
        <w:rPr>
          <w:rFonts w:ascii="Bookman Old Style" w:hAnsi="Bookman Old Style"/>
        </w:rPr>
        <w:t xml:space="preserve"> a los convenios internacionales y a la adecuación del ordenamiento interno de cada </w:t>
      </w:r>
      <w:r w:rsidR="00D442E9" w:rsidRPr="00A41AF9">
        <w:rPr>
          <w:rFonts w:ascii="Bookman Old Style" w:hAnsi="Bookman Old Style"/>
        </w:rPr>
        <w:t>país</w:t>
      </w:r>
      <w:r w:rsidRPr="00A41AF9">
        <w:rPr>
          <w:rFonts w:ascii="Bookman Old Style" w:hAnsi="Bookman Old Style"/>
        </w:rPr>
        <w:t xml:space="preserve"> en correspondencia con los mandatos internacionales.</w:t>
      </w:r>
    </w:p>
    <w:p w:rsidR="00A41AF9" w:rsidRPr="00A41AF9" w:rsidRDefault="00D442E9" w:rsidP="00A41AF9">
      <w:pPr>
        <w:jc w:val="both"/>
        <w:rPr>
          <w:rFonts w:ascii="Bookman Old Style" w:hAnsi="Bookman Old Style"/>
        </w:rPr>
      </w:pPr>
      <w:r w:rsidRPr="00A41AF9">
        <w:rPr>
          <w:rFonts w:ascii="Bookman Old Style" w:hAnsi="Bookman Old Style"/>
        </w:rPr>
        <w:t>Es</w:t>
      </w:r>
      <w:r w:rsidR="00A41AF9" w:rsidRPr="00A41AF9">
        <w:rPr>
          <w:rFonts w:ascii="Bookman Old Style" w:hAnsi="Bookman Old Style"/>
        </w:rPr>
        <w:t xml:space="preserve"> preciso la necesidad de generar indicadores de medición sobre pensiones y acceso a la </w:t>
      </w:r>
      <w:r w:rsidRPr="00A41AF9">
        <w:rPr>
          <w:rFonts w:ascii="Bookman Old Style" w:hAnsi="Bookman Old Style"/>
        </w:rPr>
        <w:t>información</w:t>
      </w:r>
      <w:r w:rsidR="00A41AF9" w:rsidRPr="00A41AF9">
        <w:rPr>
          <w:rFonts w:ascii="Bookman Old Style" w:hAnsi="Bookman Old Style"/>
        </w:rPr>
        <w:t xml:space="preserve"> pública, </w:t>
      </w:r>
      <w:r w:rsidRPr="00A41AF9">
        <w:rPr>
          <w:rFonts w:ascii="Bookman Old Style" w:hAnsi="Bookman Old Style"/>
        </w:rPr>
        <w:t>así</w:t>
      </w:r>
      <w:r w:rsidR="00A41AF9" w:rsidRPr="00A41AF9">
        <w:rPr>
          <w:rFonts w:ascii="Bookman Old Style" w:hAnsi="Bookman Old Style"/>
        </w:rPr>
        <w:t xml:space="preserve"> mismo se expuso la defensa del carácter público del sistema de pensiones </w:t>
      </w:r>
      <w:r w:rsidRPr="00A41AF9">
        <w:rPr>
          <w:rFonts w:ascii="Bookman Old Style" w:hAnsi="Bookman Old Style"/>
        </w:rPr>
        <w:t>así</w:t>
      </w:r>
      <w:r w:rsidR="00A41AF9" w:rsidRPr="00A41AF9">
        <w:rPr>
          <w:rFonts w:ascii="Bookman Old Style" w:hAnsi="Bookman Old Style"/>
        </w:rPr>
        <w:t xml:space="preserve"> como la promoción de la financiación </w:t>
      </w:r>
      <w:r w:rsidRPr="00A41AF9">
        <w:rPr>
          <w:rFonts w:ascii="Bookman Old Style" w:hAnsi="Bookman Old Style"/>
        </w:rPr>
        <w:t>pública</w:t>
      </w:r>
      <w:r w:rsidR="00A41AF9" w:rsidRPr="00A41AF9">
        <w:rPr>
          <w:rFonts w:ascii="Bookman Old Style" w:hAnsi="Bookman Old Style"/>
        </w:rPr>
        <w:t xml:space="preserve"> y de cotizaciones, finalmente se enunció la inserción del derecho pensionario al sistema de derechos humanos, por ser estos de carácter universal.</w:t>
      </w:r>
    </w:p>
    <w:p w:rsidR="00A41AF9" w:rsidRPr="00A41AF9" w:rsidRDefault="00A41AF9" w:rsidP="00A41AF9">
      <w:pPr>
        <w:jc w:val="both"/>
        <w:rPr>
          <w:rFonts w:ascii="Bookman Old Style" w:hAnsi="Bookman Old Style"/>
        </w:rPr>
      </w:pPr>
      <w:r w:rsidRPr="00A41AF9">
        <w:rPr>
          <w:rFonts w:ascii="Bookman Old Style" w:hAnsi="Bookman Old Style"/>
        </w:rPr>
        <w:t xml:space="preserve">En este mismo sentido intervino el Dr. Eduardo López Ahumada, experto temático Universidad de Alcalá, quien </w:t>
      </w:r>
      <w:r w:rsidR="00D442E9" w:rsidRPr="00A41AF9">
        <w:rPr>
          <w:rFonts w:ascii="Bookman Old Style" w:hAnsi="Bookman Old Style"/>
        </w:rPr>
        <w:t>anotó</w:t>
      </w:r>
      <w:r w:rsidRPr="00A41AF9">
        <w:rPr>
          <w:rFonts w:ascii="Bookman Old Style" w:hAnsi="Bookman Old Style"/>
        </w:rPr>
        <w:t xml:space="preserve"> el principio de universalidad  del derecho pensionario, haciendo </w:t>
      </w:r>
      <w:r w:rsidR="00D442E9" w:rsidRPr="00A41AF9">
        <w:rPr>
          <w:rFonts w:ascii="Bookman Old Style" w:hAnsi="Bookman Old Style"/>
        </w:rPr>
        <w:t>mención</w:t>
      </w:r>
      <w:r w:rsidRPr="00A41AF9">
        <w:rPr>
          <w:rFonts w:ascii="Bookman Old Style" w:hAnsi="Bookman Old Style"/>
        </w:rPr>
        <w:t xml:space="preserve"> al Proyecto de Convenio sobre Seguridad Social Iberoamericana que recoge la OIT, expuso la necesidad de extender el sistema pensionario como </w:t>
      </w:r>
      <w:r w:rsidR="00D442E9" w:rsidRPr="00A41AF9">
        <w:rPr>
          <w:rFonts w:ascii="Bookman Old Style" w:hAnsi="Bookman Old Style"/>
        </w:rPr>
        <w:t>garantía</w:t>
      </w:r>
      <w:r w:rsidRPr="00A41AF9">
        <w:rPr>
          <w:rFonts w:ascii="Bookman Old Style" w:hAnsi="Bookman Old Style"/>
        </w:rPr>
        <w:t xml:space="preserve"> social para los ciudadanos.</w:t>
      </w:r>
    </w:p>
    <w:p w:rsidR="00A41AF9" w:rsidRPr="00A41AF9" w:rsidRDefault="00A41AF9" w:rsidP="00A41AF9">
      <w:pPr>
        <w:jc w:val="both"/>
        <w:rPr>
          <w:rFonts w:ascii="Bookman Old Style" w:hAnsi="Bookman Old Style"/>
        </w:rPr>
      </w:pPr>
    </w:p>
    <w:p w:rsidR="00A41AF9" w:rsidRPr="00A41AF9" w:rsidRDefault="00A41AF9" w:rsidP="00A41AF9">
      <w:pPr>
        <w:jc w:val="both"/>
        <w:rPr>
          <w:rFonts w:ascii="Bookman Old Style" w:hAnsi="Bookman Old Style"/>
        </w:rPr>
      </w:pPr>
      <w:r w:rsidRPr="00A41AF9">
        <w:rPr>
          <w:rFonts w:ascii="Bookman Old Style" w:hAnsi="Bookman Old Style"/>
        </w:rPr>
        <w:t xml:space="preserve">Tras la exposición el pleno de la Asamblea agradece la </w:t>
      </w:r>
      <w:r w:rsidR="00D442E9" w:rsidRPr="00A41AF9">
        <w:rPr>
          <w:rFonts w:ascii="Bookman Old Style" w:hAnsi="Bookman Old Style"/>
        </w:rPr>
        <w:t>participación</w:t>
      </w:r>
      <w:r w:rsidRPr="00A41AF9">
        <w:rPr>
          <w:rFonts w:ascii="Bookman Old Style" w:hAnsi="Bookman Old Style"/>
        </w:rPr>
        <w:t xml:space="preserve"> de ambos expertos y expresa el reconocimiento por la asistencia metodológica y académica en la </w:t>
      </w:r>
      <w:r w:rsidR="00D442E9" w:rsidRPr="00A41AF9">
        <w:rPr>
          <w:rFonts w:ascii="Bookman Old Style" w:hAnsi="Bookman Old Style"/>
        </w:rPr>
        <w:t>sistematización</w:t>
      </w:r>
      <w:r w:rsidRPr="00A41AF9">
        <w:rPr>
          <w:rFonts w:ascii="Bookman Old Style" w:hAnsi="Bookman Old Style"/>
        </w:rPr>
        <w:t xml:space="preserve"> de la informe.</w:t>
      </w:r>
    </w:p>
    <w:p w:rsidR="00A41AF9" w:rsidRPr="00A41AF9" w:rsidRDefault="00A41AF9" w:rsidP="00A41AF9">
      <w:pPr>
        <w:jc w:val="both"/>
        <w:rPr>
          <w:rFonts w:ascii="Bookman Old Style" w:hAnsi="Bookman Old Style"/>
        </w:rPr>
      </w:pPr>
    </w:p>
    <w:p w:rsidR="00A41AF9" w:rsidRPr="00A41AF9" w:rsidRDefault="00A41AF9" w:rsidP="00A41AF9">
      <w:pPr>
        <w:jc w:val="both"/>
        <w:rPr>
          <w:rFonts w:ascii="Bookman Old Style" w:hAnsi="Bookman Old Style"/>
        </w:rPr>
      </w:pPr>
      <w:r w:rsidRPr="00A41AF9">
        <w:rPr>
          <w:rFonts w:ascii="Bookman Old Style" w:hAnsi="Bookman Old Style"/>
        </w:rPr>
        <w:t xml:space="preserve">El Presidente da cuenta de la presentación del mismo, invocando al pleno de la Asamblea a su </w:t>
      </w:r>
      <w:r w:rsidR="00D442E9" w:rsidRPr="00A41AF9">
        <w:rPr>
          <w:rFonts w:ascii="Bookman Old Style" w:hAnsi="Bookman Old Style"/>
        </w:rPr>
        <w:t>difusión</w:t>
      </w:r>
      <w:r w:rsidRPr="00A41AF9">
        <w:rPr>
          <w:rFonts w:ascii="Bookman Old Style" w:hAnsi="Bookman Old Style"/>
        </w:rPr>
        <w:t xml:space="preserve"> y posterior seguimiento a las recomendaciones formuladas a los estados. Propuesta que es acogida por unanimidad.</w:t>
      </w:r>
    </w:p>
    <w:p w:rsidR="00A41AF9" w:rsidRDefault="00A41AF9" w:rsidP="00BC4D78">
      <w:pPr>
        <w:jc w:val="both"/>
        <w:rPr>
          <w:rFonts w:ascii="Bookman Old Style" w:hAnsi="Bookman Old Style"/>
        </w:rPr>
      </w:pPr>
    </w:p>
    <w:p w:rsidR="00A41AF9" w:rsidRPr="00E676F9" w:rsidRDefault="00A41AF9" w:rsidP="00BC4D78">
      <w:pPr>
        <w:jc w:val="both"/>
        <w:rPr>
          <w:rFonts w:ascii="Bookman Old Style" w:hAnsi="Bookman Old Style"/>
        </w:rPr>
      </w:pPr>
    </w:p>
    <w:p w:rsidR="00D43653" w:rsidRPr="00877ACF" w:rsidRDefault="00D43653" w:rsidP="00BC4D78">
      <w:pPr>
        <w:jc w:val="both"/>
        <w:rPr>
          <w:rFonts w:ascii="Bookman Old Style" w:hAnsi="Bookman Old Style" w:cs="Arial"/>
        </w:rPr>
      </w:pPr>
    </w:p>
    <w:p w:rsidR="00A41AF9" w:rsidRDefault="00A41AF9" w:rsidP="00BC4D78">
      <w:pPr>
        <w:jc w:val="both"/>
        <w:rPr>
          <w:rFonts w:ascii="Bookman Old Style" w:hAnsi="Bookman Old Style" w:cs="Arial"/>
          <w:b/>
        </w:rPr>
      </w:pPr>
      <w:r w:rsidRPr="00A41AF9">
        <w:rPr>
          <w:rFonts w:ascii="Bookman Old Style" w:hAnsi="Bookman Old Style" w:cs="Arial"/>
          <w:b/>
        </w:rPr>
        <w:lastRenderedPageBreak/>
        <w:t>QUINTO:</w:t>
      </w:r>
    </w:p>
    <w:p w:rsidR="00F72C08" w:rsidRDefault="00BC4D78" w:rsidP="00BC4D78">
      <w:pPr>
        <w:jc w:val="both"/>
        <w:rPr>
          <w:rFonts w:ascii="Bookman Old Style" w:hAnsi="Bookman Old Style"/>
          <w:b/>
        </w:rPr>
      </w:pPr>
      <w:r w:rsidRPr="0028018E">
        <w:rPr>
          <w:rFonts w:ascii="Bookman Old Style" w:hAnsi="Bookman Old Style"/>
          <w:b/>
        </w:rPr>
        <w:t>Lectura del informe y declaración de la Red de Defensorías de Mujeres de la FIO y Red COM FIO</w:t>
      </w:r>
    </w:p>
    <w:p w:rsidR="0028018E" w:rsidRDefault="0028018E" w:rsidP="00BC4D78">
      <w:pPr>
        <w:jc w:val="both"/>
        <w:rPr>
          <w:rFonts w:ascii="Bookman Old Style" w:hAnsi="Bookman Old Style"/>
          <w:b/>
        </w:rPr>
      </w:pPr>
    </w:p>
    <w:p w:rsidR="0028018E" w:rsidRDefault="0028018E" w:rsidP="00BC4D78">
      <w:pPr>
        <w:jc w:val="both"/>
        <w:rPr>
          <w:rFonts w:ascii="Bookman Old Style" w:hAnsi="Bookman Old Style"/>
        </w:rPr>
      </w:pPr>
      <w:r w:rsidRPr="0028018E">
        <w:rPr>
          <w:rFonts w:ascii="Bookman Old Style" w:hAnsi="Bookman Old Style"/>
        </w:rPr>
        <w:t xml:space="preserve">En este punto participa en representación de la Red de </w:t>
      </w:r>
      <w:r w:rsidR="00D442E9" w:rsidRPr="0028018E">
        <w:rPr>
          <w:rFonts w:ascii="Bookman Old Style" w:hAnsi="Bookman Old Style"/>
        </w:rPr>
        <w:t>Defensorías</w:t>
      </w:r>
      <w:r w:rsidRPr="0028018E">
        <w:rPr>
          <w:rFonts w:ascii="Bookman Old Style" w:hAnsi="Bookman Old Style"/>
        </w:rPr>
        <w:t xml:space="preserve"> de</w:t>
      </w:r>
      <w:r>
        <w:rPr>
          <w:rFonts w:ascii="Bookman Old Style" w:hAnsi="Bookman Old Style"/>
        </w:rPr>
        <w:t xml:space="preserve"> Mujeres de la FIO, D.</w:t>
      </w:r>
      <w:r w:rsidR="00D442E9">
        <w:rPr>
          <w:rFonts w:ascii="Bookman Old Style" w:hAnsi="Bookman Old Style"/>
        </w:rPr>
        <w:t xml:space="preserve"> </w:t>
      </w:r>
      <w:r>
        <w:rPr>
          <w:rFonts w:ascii="Bookman Old Style" w:hAnsi="Bookman Old Style"/>
        </w:rPr>
        <w:t xml:space="preserve">Gabriela Moffson, informado el cumplimiento pleno de las actividades programadas en el plan de trabajo aprobado para este periodo, </w:t>
      </w:r>
      <w:r w:rsidR="00D442E9">
        <w:rPr>
          <w:rFonts w:ascii="Bookman Old Style" w:hAnsi="Bookman Old Style"/>
        </w:rPr>
        <w:t>así</w:t>
      </w:r>
      <w:r>
        <w:rPr>
          <w:rFonts w:ascii="Bookman Old Style" w:hAnsi="Bookman Old Style"/>
        </w:rPr>
        <w:t xml:space="preserve"> mismo se dio cuenta de la elección de coordinadores para el siguiente periodo 2011 – 2013, solicitó al pleno la incorporación al texto de la presente Asamblea de la </w:t>
      </w:r>
      <w:r w:rsidR="00D442E9">
        <w:rPr>
          <w:rFonts w:ascii="Bookman Old Style" w:hAnsi="Bookman Old Style"/>
        </w:rPr>
        <w:t>Declaración</w:t>
      </w:r>
      <w:r>
        <w:rPr>
          <w:rFonts w:ascii="Bookman Old Style" w:hAnsi="Bookman Old Style"/>
        </w:rPr>
        <w:t xml:space="preserve"> Contra la Violencia de </w:t>
      </w:r>
      <w:r w:rsidR="00D442E9">
        <w:rPr>
          <w:rFonts w:ascii="Bookman Old Style" w:hAnsi="Bookman Old Style"/>
        </w:rPr>
        <w:t>Género</w:t>
      </w:r>
      <w:r>
        <w:rPr>
          <w:rFonts w:ascii="Bookman Old Style" w:hAnsi="Bookman Old Style"/>
        </w:rPr>
        <w:t xml:space="preserve"> formulada por la Red de </w:t>
      </w:r>
      <w:r w:rsidR="00D442E9">
        <w:rPr>
          <w:rFonts w:ascii="Bookman Old Style" w:hAnsi="Bookman Old Style"/>
        </w:rPr>
        <w:t>Defensorías</w:t>
      </w:r>
      <w:r>
        <w:rPr>
          <w:rFonts w:ascii="Bookman Old Style" w:hAnsi="Bookman Old Style"/>
        </w:rPr>
        <w:t xml:space="preserve"> de Mujeres de la FIO, propuesta que fue </w:t>
      </w:r>
      <w:r w:rsidR="00D442E9">
        <w:rPr>
          <w:rFonts w:ascii="Bookman Old Style" w:hAnsi="Bookman Old Style"/>
        </w:rPr>
        <w:t>acogía</w:t>
      </w:r>
      <w:r>
        <w:rPr>
          <w:rFonts w:ascii="Bookman Old Style" w:hAnsi="Bookman Old Style"/>
        </w:rPr>
        <w:t xml:space="preserve"> por unanimidad, no sin antes reconocer el trabajo y dinamismo de esta Red.</w:t>
      </w:r>
    </w:p>
    <w:p w:rsidR="0028018E" w:rsidRDefault="0028018E" w:rsidP="00BC4D78">
      <w:pPr>
        <w:jc w:val="both"/>
        <w:rPr>
          <w:rFonts w:ascii="Bookman Old Style" w:hAnsi="Bookman Old Style"/>
        </w:rPr>
      </w:pPr>
    </w:p>
    <w:p w:rsidR="0028018E" w:rsidRDefault="0028018E" w:rsidP="00BC4D78">
      <w:pPr>
        <w:jc w:val="both"/>
        <w:rPr>
          <w:rFonts w:ascii="Bookman Old Style" w:hAnsi="Bookman Old Style"/>
        </w:rPr>
      </w:pPr>
      <w:r>
        <w:rPr>
          <w:rFonts w:ascii="Bookman Old Style" w:hAnsi="Bookman Old Style"/>
        </w:rPr>
        <w:t>Acto seguido intervino D.</w:t>
      </w:r>
      <w:r w:rsidR="00D442E9">
        <w:rPr>
          <w:rFonts w:ascii="Bookman Old Style" w:hAnsi="Bookman Old Style"/>
        </w:rPr>
        <w:t xml:space="preserve"> </w:t>
      </w:r>
      <w:r>
        <w:rPr>
          <w:rFonts w:ascii="Bookman Old Style" w:hAnsi="Bookman Old Style"/>
        </w:rPr>
        <w:t xml:space="preserve">Julio Spina, coordinador de la Red COM FIO, quien dio cuenta de las actividades propuestas anotando la necesidad de hacer </w:t>
      </w:r>
      <w:r w:rsidR="00D442E9">
        <w:rPr>
          <w:rFonts w:ascii="Bookman Old Style" w:hAnsi="Bookman Old Style"/>
        </w:rPr>
        <w:t>más</w:t>
      </w:r>
      <w:r>
        <w:rPr>
          <w:rFonts w:ascii="Bookman Old Style" w:hAnsi="Bookman Old Style"/>
        </w:rPr>
        <w:t xml:space="preserve"> visible y potenciar esta red, propuesta que fue recogida por el pleno, sugiriendo la generación de espacios de encuentro y </w:t>
      </w:r>
      <w:r w:rsidR="00D442E9">
        <w:rPr>
          <w:rFonts w:ascii="Bookman Old Style" w:hAnsi="Bookman Old Style"/>
        </w:rPr>
        <w:t>coordinación</w:t>
      </w:r>
      <w:r>
        <w:rPr>
          <w:rFonts w:ascii="Bookman Old Style" w:hAnsi="Bookman Old Style"/>
        </w:rPr>
        <w:t xml:space="preserve"> entre sus miembros, </w:t>
      </w:r>
      <w:r w:rsidRPr="0028018E">
        <w:t xml:space="preserve"> </w:t>
      </w:r>
      <w:r w:rsidR="00D442E9" w:rsidRPr="0028018E">
        <w:rPr>
          <w:rFonts w:ascii="Bookman Old Style" w:hAnsi="Bookman Old Style"/>
        </w:rPr>
        <w:t>así</w:t>
      </w:r>
      <w:r w:rsidRPr="0028018E">
        <w:rPr>
          <w:rFonts w:ascii="Bookman Old Style" w:hAnsi="Bookman Old Style"/>
        </w:rPr>
        <w:t xml:space="preserve"> mismo </w:t>
      </w:r>
      <w:r>
        <w:rPr>
          <w:rFonts w:ascii="Bookman Old Style" w:hAnsi="Bookman Old Style"/>
        </w:rPr>
        <w:t xml:space="preserve">se </w:t>
      </w:r>
      <w:r w:rsidRPr="0028018E">
        <w:rPr>
          <w:rFonts w:ascii="Bookman Old Style" w:hAnsi="Bookman Old Style"/>
        </w:rPr>
        <w:t xml:space="preserve">dio cuenta de la elección de </w:t>
      </w:r>
      <w:r>
        <w:rPr>
          <w:rFonts w:ascii="Bookman Old Style" w:hAnsi="Bookman Old Style"/>
        </w:rPr>
        <w:t xml:space="preserve">nuevos </w:t>
      </w:r>
      <w:r w:rsidRPr="0028018E">
        <w:rPr>
          <w:rFonts w:ascii="Bookman Old Style" w:hAnsi="Bookman Old Style"/>
        </w:rPr>
        <w:t>coordinadores para el siguiente periodo 2011 – 2013</w:t>
      </w:r>
      <w:r>
        <w:rPr>
          <w:rFonts w:ascii="Bookman Old Style" w:hAnsi="Bookman Old Style"/>
        </w:rPr>
        <w:t>.</w:t>
      </w:r>
    </w:p>
    <w:p w:rsidR="006C26AD" w:rsidRPr="0028018E" w:rsidRDefault="006C26AD" w:rsidP="00BC4D78">
      <w:pPr>
        <w:jc w:val="both"/>
        <w:rPr>
          <w:rFonts w:ascii="Bookman Old Style" w:hAnsi="Bookman Old Style" w:cs="Arial"/>
          <w:lang w:val="es-ES_tradnl"/>
        </w:rPr>
      </w:pPr>
      <w:r>
        <w:rPr>
          <w:rFonts w:ascii="Bookman Old Style" w:hAnsi="Bookman Old Style"/>
        </w:rPr>
        <w:t>Intervinieron D. Oscar Huberto Luna, Procurador para la Defensa de los Derechos Humanos de El Salvador</w:t>
      </w:r>
      <w:r w:rsidR="00746E9A">
        <w:rPr>
          <w:rFonts w:ascii="Bookman Old Style" w:hAnsi="Bookman Old Style"/>
        </w:rPr>
        <w:t xml:space="preserve"> y </w:t>
      </w:r>
      <w:r>
        <w:rPr>
          <w:rFonts w:ascii="Bookman Old Style" w:hAnsi="Bookman Old Style"/>
        </w:rPr>
        <w:t>Da. Iris Miriam Ruiz Class,  Procuradora de la Oficina del Ciudadano del Estado Libre Asociado de Puerto Rico</w:t>
      </w:r>
      <w:r w:rsidR="00746E9A">
        <w:rPr>
          <w:rFonts w:ascii="Bookman Old Style" w:hAnsi="Bookman Old Style"/>
        </w:rPr>
        <w:t xml:space="preserve"> </w:t>
      </w:r>
      <w:r w:rsidR="00746E9A" w:rsidRPr="00746E9A">
        <w:rPr>
          <w:rFonts w:ascii="Bookman Old Style" w:hAnsi="Bookman Old Style"/>
        </w:rPr>
        <w:t>a efectos de solicitar se de segui</w:t>
      </w:r>
      <w:r w:rsidR="00746E9A">
        <w:rPr>
          <w:rFonts w:ascii="Bookman Old Style" w:hAnsi="Bookman Old Style"/>
        </w:rPr>
        <w:t>miento a los acuerdos.</w:t>
      </w:r>
    </w:p>
    <w:p w:rsidR="00F72C08" w:rsidRPr="0028018E" w:rsidRDefault="00F72C08" w:rsidP="00667F0D">
      <w:pPr>
        <w:pStyle w:val="Sangradetextonormal"/>
        <w:overflowPunct w:val="0"/>
        <w:autoSpaceDE w:val="0"/>
        <w:autoSpaceDN w:val="0"/>
        <w:adjustRightInd w:val="0"/>
        <w:spacing w:line="240" w:lineRule="auto"/>
        <w:ind w:firstLine="0"/>
        <w:jc w:val="both"/>
        <w:textAlignment w:val="baseline"/>
        <w:rPr>
          <w:rFonts w:ascii="Bookman Old Style" w:hAnsi="Bookman Old Style" w:cs="Arial"/>
          <w:b/>
        </w:rPr>
      </w:pPr>
    </w:p>
    <w:tbl>
      <w:tblPr>
        <w:tblW w:w="0" w:type="auto"/>
        <w:tblLook w:val="01E0"/>
      </w:tblPr>
      <w:tblGrid>
        <w:gridCol w:w="8270"/>
      </w:tblGrid>
      <w:tr w:rsidR="00C603A6" w:rsidRPr="00877ACF">
        <w:trPr>
          <w:trHeight w:val="585"/>
        </w:trPr>
        <w:tc>
          <w:tcPr>
            <w:tcW w:w="8270" w:type="dxa"/>
          </w:tcPr>
          <w:p w:rsidR="00C603A6" w:rsidRDefault="0028018E" w:rsidP="0028018E">
            <w:pPr>
              <w:jc w:val="both"/>
              <w:rPr>
                <w:rFonts w:ascii="Bookman Old Style" w:hAnsi="Bookman Old Style" w:cs="Arial"/>
                <w:b/>
              </w:rPr>
            </w:pPr>
            <w:r w:rsidRPr="0028018E">
              <w:rPr>
                <w:rFonts w:ascii="Bookman Old Style" w:hAnsi="Bookman Old Style" w:cs="Arial"/>
                <w:b/>
              </w:rPr>
              <w:t xml:space="preserve">SEXTO: </w:t>
            </w:r>
            <w:r w:rsidR="00C603A6" w:rsidRPr="00877ACF">
              <w:rPr>
                <w:rFonts w:ascii="Bookman Old Style" w:hAnsi="Bookman Old Style" w:cs="Arial"/>
                <w:b/>
              </w:rPr>
              <w:t>Propuesta de lugar y fecha para la XV</w:t>
            </w:r>
            <w:r w:rsidR="00347FC6" w:rsidRPr="00877ACF">
              <w:rPr>
                <w:rFonts w:ascii="Bookman Old Style" w:hAnsi="Bookman Old Style" w:cs="Arial"/>
                <w:b/>
              </w:rPr>
              <w:t>I</w:t>
            </w:r>
            <w:r w:rsidR="00BC4D78">
              <w:rPr>
                <w:rFonts w:ascii="Bookman Old Style" w:hAnsi="Bookman Old Style" w:cs="Arial"/>
                <w:b/>
              </w:rPr>
              <w:t>I</w:t>
            </w:r>
            <w:r w:rsidR="00C603A6" w:rsidRPr="00877ACF">
              <w:rPr>
                <w:rFonts w:ascii="Bookman Old Style" w:hAnsi="Bookman Old Style" w:cs="Arial"/>
                <w:b/>
              </w:rPr>
              <w:t xml:space="preserve"> Asamblea General Ordinaria de la FIO</w:t>
            </w:r>
          </w:p>
          <w:p w:rsidR="004C6AA7" w:rsidRPr="004C6AA7" w:rsidRDefault="004C6AA7" w:rsidP="004C6AA7">
            <w:pPr>
              <w:jc w:val="both"/>
              <w:rPr>
                <w:rFonts w:ascii="Bookman Old Style" w:hAnsi="Bookman Old Style" w:cs="Arial"/>
              </w:rPr>
            </w:pPr>
            <w:r w:rsidRPr="004C6AA7">
              <w:rPr>
                <w:rFonts w:ascii="Bookman Old Style" w:hAnsi="Bookman Old Style" w:cs="Arial"/>
              </w:rPr>
              <w:t>Hizo uso de la palabra Dª Ofelia Taitelbaum Yoselewich, Defensora de los Habitante</w:t>
            </w:r>
            <w:r>
              <w:rPr>
                <w:rFonts w:ascii="Bookman Old Style" w:hAnsi="Bookman Old Style" w:cs="Arial"/>
              </w:rPr>
              <w:t xml:space="preserve">s de la República de Costa Rica, proponiendo que la sede de la siguiente Asamblea de la FIO se realice en su </w:t>
            </w:r>
            <w:r w:rsidR="00D442E9">
              <w:rPr>
                <w:rFonts w:ascii="Bookman Old Style" w:hAnsi="Bookman Old Style" w:cs="Arial"/>
              </w:rPr>
              <w:t>país</w:t>
            </w:r>
            <w:r>
              <w:rPr>
                <w:rFonts w:ascii="Bookman Old Style" w:hAnsi="Bookman Old Style" w:cs="Arial"/>
              </w:rPr>
              <w:t xml:space="preserve">, propuesta que fue aprobada por unanimidad por el pleno de la Asamblea. </w:t>
            </w:r>
          </w:p>
          <w:p w:rsidR="006C26AD" w:rsidRPr="00877ACF" w:rsidRDefault="006C26AD" w:rsidP="0028018E">
            <w:pPr>
              <w:jc w:val="both"/>
              <w:rPr>
                <w:rFonts w:ascii="Bookman Old Style" w:hAnsi="Bookman Old Style" w:cs="Arial"/>
              </w:rPr>
            </w:pPr>
          </w:p>
        </w:tc>
      </w:tr>
    </w:tbl>
    <w:p w:rsidR="00877ACF" w:rsidRPr="00877ACF" w:rsidRDefault="00877ACF" w:rsidP="00877ACF">
      <w:pPr>
        <w:pStyle w:val="Sangradetextonormal"/>
        <w:overflowPunct w:val="0"/>
        <w:autoSpaceDE w:val="0"/>
        <w:autoSpaceDN w:val="0"/>
        <w:adjustRightInd w:val="0"/>
        <w:spacing w:line="240" w:lineRule="auto"/>
        <w:ind w:left="-142" w:firstLine="0"/>
        <w:jc w:val="both"/>
        <w:textAlignment w:val="baseline"/>
        <w:rPr>
          <w:rFonts w:ascii="Bookman Old Style" w:hAnsi="Bookman Old Style"/>
        </w:rPr>
      </w:pPr>
    </w:p>
    <w:p w:rsidR="00BC4D78" w:rsidRDefault="0028018E" w:rsidP="00BC4D78">
      <w:pPr>
        <w:jc w:val="both"/>
        <w:rPr>
          <w:rFonts w:ascii="Bookman Old Style" w:hAnsi="Bookman Old Style"/>
          <w:b/>
        </w:rPr>
      </w:pPr>
      <w:r w:rsidRPr="0028018E">
        <w:rPr>
          <w:rFonts w:ascii="Bookman Old Style" w:hAnsi="Bookman Old Style"/>
          <w:b/>
        </w:rPr>
        <w:t xml:space="preserve">SÉPTIMO: </w:t>
      </w:r>
      <w:r w:rsidR="00660383" w:rsidRPr="00877ACF">
        <w:rPr>
          <w:rFonts w:ascii="Bookman Old Style" w:hAnsi="Bookman Old Style"/>
          <w:b/>
        </w:rPr>
        <w:t>A</w:t>
      </w:r>
      <w:r w:rsidR="00657B4A" w:rsidRPr="00877ACF">
        <w:rPr>
          <w:rFonts w:ascii="Bookman Old Style" w:hAnsi="Bookman Old Style"/>
          <w:b/>
        </w:rPr>
        <w:t>suntos Varios;</w:t>
      </w:r>
    </w:p>
    <w:p w:rsidR="004C6AA7" w:rsidRPr="00E676F9" w:rsidRDefault="004C6AA7" w:rsidP="00BC4D78">
      <w:pPr>
        <w:jc w:val="both"/>
        <w:rPr>
          <w:rFonts w:ascii="Bookman Old Style" w:hAnsi="Bookman Old Style"/>
        </w:rPr>
      </w:pPr>
    </w:p>
    <w:p w:rsidR="00BC4D78" w:rsidRDefault="00BC4D78" w:rsidP="00BC4D78">
      <w:pPr>
        <w:jc w:val="both"/>
        <w:rPr>
          <w:rFonts w:ascii="Bookman Old Style" w:hAnsi="Bookman Old Style"/>
        </w:rPr>
      </w:pPr>
      <w:r w:rsidRPr="00E676F9">
        <w:rPr>
          <w:rFonts w:ascii="Bookman Old Style" w:hAnsi="Bookman Old Style"/>
        </w:rPr>
        <w:t>Presentación del Proyecto FIO – GIZ (Agencia de Cooperación Alemana</w:t>
      </w:r>
      <w:r>
        <w:rPr>
          <w:rFonts w:ascii="Bookman Old Style" w:hAnsi="Bookman Old Style"/>
        </w:rPr>
        <w:t>)</w:t>
      </w:r>
    </w:p>
    <w:p w:rsidR="009A4C38" w:rsidRDefault="009A4C38" w:rsidP="00BC4D78">
      <w:pPr>
        <w:jc w:val="both"/>
        <w:rPr>
          <w:rFonts w:ascii="Bookman Old Style" w:hAnsi="Bookman Old Style"/>
        </w:rPr>
      </w:pPr>
      <w:r>
        <w:rPr>
          <w:rFonts w:ascii="Bookman Old Style" w:hAnsi="Bookman Old Style"/>
        </w:rPr>
        <w:t xml:space="preserve">Intervino el Sr Inti </w:t>
      </w:r>
      <w:proofErr w:type="spellStart"/>
      <w:r>
        <w:rPr>
          <w:rFonts w:ascii="Bookman Old Style" w:hAnsi="Bookman Old Style"/>
        </w:rPr>
        <w:t>Shubert</w:t>
      </w:r>
      <w:proofErr w:type="spellEnd"/>
      <w:r>
        <w:rPr>
          <w:rFonts w:ascii="Bookman Old Style" w:hAnsi="Bookman Old Style"/>
        </w:rPr>
        <w:t xml:space="preserve">, exponiendo ante el pleno la </w:t>
      </w:r>
      <w:r w:rsidR="00C96303">
        <w:rPr>
          <w:rFonts w:ascii="Bookman Old Style" w:hAnsi="Bookman Old Style"/>
        </w:rPr>
        <w:t>metodología</w:t>
      </w:r>
      <w:r>
        <w:rPr>
          <w:rFonts w:ascii="Bookman Old Style" w:hAnsi="Bookman Old Style"/>
        </w:rPr>
        <w:t xml:space="preserve"> de trabajo de la agencia de </w:t>
      </w:r>
      <w:r w:rsidR="00C96303">
        <w:rPr>
          <w:rFonts w:ascii="Bookman Old Style" w:hAnsi="Bookman Old Style"/>
        </w:rPr>
        <w:t>cooperación</w:t>
      </w:r>
      <w:r>
        <w:rPr>
          <w:rFonts w:ascii="Bookman Old Style" w:hAnsi="Bookman Old Style"/>
        </w:rPr>
        <w:t xml:space="preserve"> alemana, exponiendo además la disposición de </w:t>
      </w:r>
      <w:r w:rsidR="00C96303">
        <w:rPr>
          <w:rFonts w:ascii="Bookman Old Style" w:hAnsi="Bookman Old Style"/>
        </w:rPr>
        <w:t>colaboración</w:t>
      </w:r>
      <w:r>
        <w:rPr>
          <w:rFonts w:ascii="Bookman Old Style" w:hAnsi="Bookman Old Style"/>
        </w:rPr>
        <w:t xml:space="preserve"> y trabajo en conjunto con la FIO para los siguientes 02 años, </w:t>
      </w:r>
      <w:r w:rsidR="00C96303">
        <w:rPr>
          <w:rFonts w:ascii="Bookman Old Style" w:hAnsi="Bookman Old Style"/>
        </w:rPr>
        <w:t>reconociendo</w:t>
      </w:r>
      <w:r>
        <w:rPr>
          <w:rFonts w:ascii="Bookman Old Style" w:hAnsi="Bookman Old Style"/>
        </w:rPr>
        <w:t xml:space="preserve"> el </w:t>
      </w:r>
      <w:r w:rsidR="00C96303">
        <w:rPr>
          <w:rFonts w:ascii="Bookman Old Style" w:hAnsi="Bookman Old Style"/>
        </w:rPr>
        <w:t>interés</w:t>
      </w:r>
      <w:r>
        <w:rPr>
          <w:rFonts w:ascii="Bookman Old Style" w:hAnsi="Bookman Old Style"/>
        </w:rPr>
        <w:t xml:space="preserve"> de la </w:t>
      </w:r>
      <w:r w:rsidR="00C96303">
        <w:rPr>
          <w:rFonts w:ascii="Bookman Old Style" w:hAnsi="Bookman Old Style"/>
        </w:rPr>
        <w:t>cooperación</w:t>
      </w:r>
      <w:r>
        <w:rPr>
          <w:rFonts w:ascii="Bookman Old Style" w:hAnsi="Bookman Old Style"/>
        </w:rPr>
        <w:t xml:space="preserve"> en contribuir con el trabajo ya emprendido por la </w:t>
      </w:r>
      <w:r w:rsidR="00C96303">
        <w:rPr>
          <w:rFonts w:ascii="Bookman Old Style" w:hAnsi="Bookman Old Style"/>
        </w:rPr>
        <w:t>federación</w:t>
      </w:r>
      <w:r>
        <w:rPr>
          <w:rFonts w:ascii="Bookman Old Style" w:hAnsi="Bookman Old Style"/>
        </w:rPr>
        <w:t xml:space="preserve"> en pro de los derechos humanos en </w:t>
      </w:r>
      <w:r w:rsidR="00C96303">
        <w:rPr>
          <w:rFonts w:ascii="Bookman Old Style" w:hAnsi="Bookman Old Style"/>
        </w:rPr>
        <w:t>Iberoamérica</w:t>
      </w:r>
      <w:r>
        <w:rPr>
          <w:rFonts w:ascii="Bookman Old Style" w:hAnsi="Bookman Old Style"/>
        </w:rPr>
        <w:t xml:space="preserve">, propuesta que </w:t>
      </w:r>
      <w:r w:rsidR="00C96303">
        <w:rPr>
          <w:rFonts w:ascii="Bookman Old Style" w:hAnsi="Bookman Old Style"/>
        </w:rPr>
        <w:t>recogió</w:t>
      </w:r>
      <w:r>
        <w:rPr>
          <w:rFonts w:ascii="Bookman Old Style" w:hAnsi="Bookman Old Style"/>
        </w:rPr>
        <w:t xml:space="preserve"> el </w:t>
      </w:r>
      <w:r w:rsidR="00C96303">
        <w:rPr>
          <w:rFonts w:ascii="Bookman Old Style" w:hAnsi="Bookman Old Style"/>
        </w:rPr>
        <w:t>interés</w:t>
      </w:r>
      <w:r>
        <w:rPr>
          <w:rFonts w:ascii="Bookman Old Style" w:hAnsi="Bookman Old Style"/>
        </w:rPr>
        <w:t xml:space="preserve"> de los miembros de la Asamblea, mostrando su </w:t>
      </w:r>
      <w:r w:rsidR="00C96303">
        <w:rPr>
          <w:rFonts w:ascii="Bookman Old Style" w:hAnsi="Bookman Old Style"/>
        </w:rPr>
        <w:t>disposición</w:t>
      </w:r>
      <w:r>
        <w:rPr>
          <w:rFonts w:ascii="Bookman Old Style" w:hAnsi="Bookman Old Style"/>
        </w:rPr>
        <w:t xml:space="preserve"> para proseguir analizando los </w:t>
      </w:r>
      <w:r w:rsidR="00C96303">
        <w:rPr>
          <w:rFonts w:ascii="Bookman Old Style" w:hAnsi="Bookman Old Style"/>
        </w:rPr>
        <w:t>términos</w:t>
      </w:r>
      <w:r>
        <w:rPr>
          <w:rFonts w:ascii="Bookman Old Style" w:hAnsi="Bookman Old Style"/>
        </w:rPr>
        <w:t xml:space="preserve"> ofrecidos por la GIZ, en este estado hizo uso de la palabra </w:t>
      </w:r>
      <w:r w:rsidRPr="009A4C38">
        <w:rPr>
          <w:rFonts w:ascii="Bookman Old Style" w:hAnsi="Bookman Old Style"/>
        </w:rPr>
        <w:t xml:space="preserve">D. Omar Cabezas Lacayo, Procurador par la Defensa de los </w:t>
      </w:r>
      <w:r w:rsidRPr="009A4C38">
        <w:rPr>
          <w:rFonts w:ascii="Bookman Old Style" w:hAnsi="Bookman Old Style"/>
        </w:rPr>
        <w:lastRenderedPageBreak/>
        <w:t>Derechos Humanos de Nicaragua</w:t>
      </w:r>
      <w:r>
        <w:rPr>
          <w:rFonts w:ascii="Bookman Old Style" w:hAnsi="Bookman Old Style"/>
        </w:rPr>
        <w:t xml:space="preserve">, solicitando un estudio de la propuesta. En este estado la Asamblea agradeció la </w:t>
      </w:r>
      <w:r w:rsidR="00C96303">
        <w:rPr>
          <w:rFonts w:ascii="Bookman Old Style" w:hAnsi="Bookman Old Style"/>
        </w:rPr>
        <w:t>presentación</w:t>
      </w:r>
      <w:r>
        <w:rPr>
          <w:rFonts w:ascii="Bookman Old Style" w:hAnsi="Bookman Old Style"/>
        </w:rPr>
        <w:t xml:space="preserve"> del representante de la GIZ y acordó el estudio y </w:t>
      </w:r>
      <w:r w:rsidR="00C96303">
        <w:rPr>
          <w:rFonts w:ascii="Bookman Old Style" w:hAnsi="Bookman Old Style"/>
        </w:rPr>
        <w:t>análisis</w:t>
      </w:r>
      <w:r>
        <w:rPr>
          <w:rFonts w:ascii="Bookman Old Style" w:hAnsi="Bookman Old Style"/>
        </w:rPr>
        <w:t xml:space="preserve"> de la propuesta.</w:t>
      </w:r>
    </w:p>
    <w:p w:rsidR="005B09E9" w:rsidRDefault="005B09E9" w:rsidP="00BC4D78">
      <w:pPr>
        <w:jc w:val="both"/>
        <w:rPr>
          <w:rFonts w:ascii="Bookman Old Style" w:hAnsi="Bookman Old Style"/>
        </w:rPr>
      </w:pPr>
    </w:p>
    <w:p w:rsidR="005B09E9" w:rsidRDefault="005B09E9" w:rsidP="00BC4D78">
      <w:pPr>
        <w:jc w:val="both"/>
        <w:rPr>
          <w:rFonts w:ascii="Bookman Old Style" w:hAnsi="Bookman Old Style"/>
        </w:rPr>
      </w:pPr>
      <w:r>
        <w:rPr>
          <w:rFonts w:ascii="Bookman Old Style" w:hAnsi="Bookman Old Style"/>
        </w:rPr>
        <w:t>Culminada esta presentación D.</w:t>
      </w:r>
      <w:r w:rsidRPr="005B09E9">
        <w:t xml:space="preserve"> </w:t>
      </w:r>
      <w:r w:rsidRPr="005B09E9">
        <w:rPr>
          <w:rFonts w:ascii="Bookman Old Style" w:hAnsi="Bookman Old Style"/>
        </w:rPr>
        <w:t xml:space="preserve">Manuel Mª Páez </w:t>
      </w:r>
      <w:r w:rsidR="00C96303" w:rsidRPr="005B09E9">
        <w:rPr>
          <w:rFonts w:ascii="Bookman Old Style" w:hAnsi="Bookman Old Style"/>
        </w:rPr>
        <w:t>Mon</w:t>
      </w:r>
      <w:r w:rsidR="00C96303">
        <w:rPr>
          <w:rFonts w:ascii="Bookman Old Style" w:hAnsi="Bookman Old Style"/>
        </w:rPr>
        <w:t>g</w:t>
      </w:r>
      <w:r w:rsidR="00C96303" w:rsidRPr="005B09E9">
        <w:rPr>
          <w:rFonts w:ascii="Bookman Old Style" w:hAnsi="Bookman Old Style"/>
        </w:rPr>
        <w:t>es</w:t>
      </w:r>
      <w:r w:rsidRPr="005B09E9">
        <w:rPr>
          <w:rFonts w:ascii="Bookman Old Style" w:hAnsi="Bookman Old Style"/>
        </w:rPr>
        <w:t>, Defensor del Pueblo de la República del Paraguay;</w:t>
      </w:r>
      <w:r>
        <w:rPr>
          <w:rFonts w:ascii="Bookman Old Style" w:hAnsi="Bookman Old Style"/>
        </w:rPr>
        <w:t xml:space="preserve"> pone a </w:t>
      </w:r>
      <w:r w:rsidR="00C96303">
        <w:rPr>
          <w:rFonts w:ascii="Bookman Old Style" w:hAnsi="Bookman Old Style"/>
        </w:rPr>
        <w:t>consideración</w:t>
      </w:r>
      <w:r>
        <w:rPr>
          <w:rFonts w:ascii="Bookman Old Style" w:hAnsi="Bookman Old Style"/>
        </w:rPr>
        <w:t xml:space="preserve"> del Pleno de la Asamblea la </w:t>
      </w:r>
      <w:r w:rsidR="00C96303">
        <w:rPr>
          <w:rFonts w:ascii="Bookman Old Style" w:hAnsi="Bookman Old Style"/>
        </w:rPr>
        <w:t>Generación</w:t>
      </w:r>
      <w:r>
        <w:rPr>
          <w:rFonts w:ascii="Bookman Old Style" w:hAnsi="Bookman Old Style"/>
        </w:rPr>
        <w:t xml:space="preserve"> de la Red de Niñez y Adolescencia, a efectos de visibilizar en la </w:t>
      </w:r>
      <w:r w:rsidR="00C96303">
        <w:rPr>
          <w:rFonts w:ascii="Bookman Old Style" w:hAnsi="Bookman Old Style"/>
        </w:rPr>
        <w:t>región</w:t>
      </w:r>
      <w:r>
        <w:rPr>
          <w:rFonts w:ascii="Bookman Old Style" w:hAnsi="Bookman Old Style"/>
        </w:rPr>
        <w:t xml:space="preserve"> la problemática de la infancia, propuesta que fue recogida </w:t>
      </w:r>
      <w:r w:rsidR="00C96303">
        <w:rPr>
          <w:rFonts w:ascii="Bookman Old Style" w:hAnsi="Bookman Old Style"/>
        </w:rPr>
        <w:t>unánimemente</w:t>
      </w:r>
      <w:r>
        <w:rPr>
          <w:rFonts w:ascii="Bookman Old Style" w:hAnsi="Bookman Old Style"/>
        </w:rPr>
        <w:t xml:space="preserve"> por el integro de la Asamblea, se hizo </w:t>
      </w:r>
      <w:r w:rsidR="00C96303">
        <w:rPr>
          <w:rFonts w:ascii="Bookman Old Style" w:hAnsi="Bookman Old Style"/>
        </w:rPr>
        <w:t>mención</w:t>
      </w:r>
      <w:r>
        <w:rPr>
          <w:rFonts w:ascii="Bookman Old Style" w:hAnsi="Bookman Old Style"/>
        </w:rPr>
        <w:t xml:space="preserve"> además de la existencia de una iniciativa en este sentido realizada en el Pleno de la Asamblea de la FIO llevada a cabo en Lima, en este sentido, la Asamblea se pronuncia en atención al Artículo 19° del Estatuto creando formalmente la Red de Niñez y Adolescencia de la FIO.</w:t>
      </w:r>
    </w:p>
    <w:p w:rsidR="005B09E9" w:rsidRDefault="005B09E9" w:rsidP="00BC4D78">
      <w:pPr>
        <w:jc w:val="both"/>
        <w:rPr>
          <w:rFonts w:ascii="Bookman Old Style" w:hAnsi="Bookman Old Style"/>
        </w:rPr>
      </w:pPr>
      <w:r w:rsidRPr="005B09E9">
        <w:rPr>
          <w:rFonts w:ascii="Bookman Old Style" w:hAnsi="Bookman Old Style"/>
        </w:rPr>
        <w:t>D. Manuel Mª Páez Monges, Defensor del Pueblo de la República del Paraguay</w:t>
      </w:r>
      <w:r>
        <w:rPr>
          <w:rFonts w:ascii="Bookman Old Style" w:hAnsi="Bookman Old Style"/>
        </w:rPr>
        <w:t xml:space="preserve"> se ofreció al </w:t>
      </w:r>
      <w:r w:rsidR="00C96303">
        <w:rPr>
          <w:rFonts w:ascii="Bookman Old Style" w:hAnsi="Bookman Old Style"/>
        </w:rPr>
        <w:t>coordinación</w:t>
      </w:r>
      <w:r>
        <w:rPr>
          <w:rFonts w:ascii="Bookman Old Style" w:hAnsi="Bookman Old Style"/>
        </w:rPr>
        <w:t xml:space="preserve"> de la misma, propuesta que fue aceptada </w:t>
      </w:r>
      <w:r w:rsidR="00C96303">
        <w:rPr>
          <w:rFonts w:ascii="Bookman Old Style" w:hAnsi="Bookman Old Style"/>
        </w:rPr>
        <w:t>unánimemente</w:t>
      </w:r>
      <w:r>
        <w:rPr>
          <w:rFonts w:ascii="Bookman Old Style" w:hAnsi="Bookman Old Style"/>
        </w:rPr>
        <w:t>.</w:t>
      </w:r>
    </w:p>
    <w:p w:rsidR="00C075D9" w:rsidRDefault="00C075D9" w:rsidP="00BC4D78">
      <w:pPr>
        <w:jc w:val="both"/>
        <w:rPr>
          <w:rFonts w:ascii="Bookman Old Style" w:hAnsi="Bookman Old Style"/>
        </w:rPr>
      </w:pPr>
    </w:p>
    <w:p w:rsidR="00C075D9" w:rsidRPr="00E676F9" w:rsidRDefault="00C075D9" w:rsidP="00BC4D78">
      <w:pPr>
        <w:jc w:val="both"/>
        <w:rPr>
          <w:rFonts w:ascii="Bookman Old Style" w:hAnsi="Bookman Old Style"/>
        </w:rPr>
      </w:pPr>
      <w:r>
        <w:rPr>
          <w:rFonts w:ascii="Bookman Old Style" w:hAnsi="Bookman Old Style"/>
        </w:rPr>
        <w:t xml:space="preserve">En este punto hizo uso de la palabra </w:t>
      </w:r>
      <w:r w:rsidR="00D46394" w:rsidRPr="00D46394">
        <w:rPr>
          <w:rFonts w:ascii="Bookman Old Style" w:hAnsi="Bookman Old Style"/>
        </w:rPr>
        <w:t>D. Om</w:t>
      </w:r>
      <w:r w:rsidR="00D46394">
        <w:rPr>
          <w:rFonts w:ascii="Bookman Old Style" w:hAnsi="Bookman Old Style"/>
        </w:rPr>
        <w:t>ar Cabezas Lacayo, Procurador po</w:t>
      </w:r>
      <w:r w:rsidR="00D46394" w:rsidRPr="00D46394">
        <w:rPr>
          <w:rFonts w:ascii="Bookman Old Style" w:hAnsi="Bookman Old Style"/>
        </w:rPr>
        <w:t>r la Defensa de los Derechos Humanos de Nicaragua</w:t>
      </w:r>
      <w:r w:rsidR="00D46394">
        <w:rPr>
          <w:rFonts w:ascii="Bookman Old Style" w:hAnsi="Bookman Old Style"/>
        </w:rPr>
        <w:t xml:space="preserve">, proponiendo el pronunciamiento de la federación respecto de la desactivación de la </w:t>
      </w:r>
      <w:r w:rsidR="00C96303">
        <w:rPr>
          <w:rFonts w:ascii="Bookman Old Style" w:hAnsi="Bookman Old Style"/>
        </w:rPr>
        <w:t>Defensoría</w:t>
      </w:r>
      <w:r w:rsidR="00D46394">
        <w:rPr>
          <w:rFonts w:ascii="Bookman Old Style" w:hAnsi="Bookman Old Style"/>
        </w:rPr>
        <w:t xml:space="preserve"> del Pueblo de Castilla la Mancha en España, intervino en este momento</w:t>
      </w:r>
      <w:r w:rsidR="00D46394" w:rsidRPr="00D46394">
        <w:t xml:space="preserve"> </w:t>
      </w:r>
      <w:r w:rsidR="00D46394" w:rsidRPr="00D46394">
        <w:rPr>
          <w:rFonts w:ascii="Bookman Old Style" w:hAnsi="Bookman Old Style"/>
        </w:rPr>
        <w:t xml:space="preserve">Dª María Luisa Cava de Llano y </w:t>
      </w:r>
      <w:proofErr w:type="spellStart"/>
      <w:r w:rsidR="00D46394" w:rsidRPr="00D46394">
        <w:rPr>
          <w:rFonts w:ascii="Bookman Old Style" w:hAnsi="Bookman Old Style"/>
        </w:rPr>
        <w:t>Carrió</w:t>
      </w:r>
      <w:proofErr w:type="spellEnd"/>
      <w:r w:rsidR="00D46394" w:rsidRPr="00D46394">
        <w:rPr>
          <w:rFonts w:ascii="Bookman Old Style" w:hAnsi="Bookman Old Style"/>
        </w:rPr>
        <w:t>, Defensora del Pueblo en funciones de España</w:t>
      </w:r>
      <w:r w:rsidR="00D46394">
        <w:rPr>
          <w:rFonts w:ascii="Bookman Old Style" w:hAnsi="Bookman Old Style"/>
        </w:rPr>
        <w:t xml:space="preserve">, lamentando la decisión de la </w:t>
      </w:r>
      <w:r w:rsidR="00C96303">
        <w:rPr>
          <w:rFonts w:ascii="Bookman Old Style" w:hAnsi="Bookman Old Style"/>
        </w:rPr>
        <w:t>autonomía</w:t>
      </w:r>
      <w:r w:rsidR="00D46394">
        <w:rPr>
          <w:rFonts w:ascii="Bookman Old Style" w:hAnsi="Bookman Old Style"/>
        </w:rPr>
        <w:t>, la cual cerro la mencionada oficina del ombudsman por limitaciones presupuestales y financieras. En este sentido la Asamblea en pleno acuerda emitir un pronunciamiento.</w:t>
      </w:r>
    </w:p>
    <w:p w:rsidR="00BC4D78" w:rsidRDefault="00BC4D78" w:rsidP="00BC4D78">
      <w:pPr>
        <w:jc w:val="both"/>
        <w:rPr>
          <w:rFonts w:ascii="Bookman Old Style" w:hAnsi="Bookman Old Style"/>
          <w:b/>
        </w:rPr>
      </w:pPr>
    </w:p>
    <w:p w:rsidR="00BC4D78" w:rsidRDefault="0028018E" w:rsidP="00BC4D78">
      <w:pPr>
        <w:jc w:val="both"/>
        <w:rPr>
          <w:rFonts w:ascii="Bookman Old Style" w:hAnsi="Bookman Old Style"/>
          <w:b/>
        </w:rPr>
      </w:pPr>
      <w:r w:rsidRPr="0028018E">
        <w:rPr>
          <w:rFonts w:ascii="Bookman Old Style" w:hAnsi="Bookman Old Style"/>
          <w:b/>
        </w:rPr>
        <w:t>OCTAVO</w:t>
      </w:r>
      <w:r w:rsidR="00F8056E">
        <w:rPr>
          <w:rFonts w:ascii="Bookman Old Style" w:hAnsi="Bookman Old Style"/>
          <w:b/>
        </w:rPr>
        <w:t>:</w:t>
      </w:r>
      <w:r w:rsidR="00D46394">
        <w:rPr>
          <w:rFonts w:ascii="Bookman Old Style" w:hAnsi="Bookman Old Style"/>
          <w:b/>
        </w:rPr>
        <w:t xml:space="preserve"> </w:t>
      </w:r>
      <w:r w:rsidR="00BC4D78">
        <w:rPr>
          <w:rFonts w:ascii="Bookman Old Style" w:hAnsi="Bookman Old Style"/>
          <w:b/>
        </w:rPr>
        <w:t>ELECCION</w:t>
      </w:r>
      <w:r w:rsidR="00F8056E">
        <w:rPr>
          <w:rFonts w:ascii="Bookman Old Style" w:hAnsi="Bookman Old Style"/>
          <w:b/>
        </w:rPr>
        <w:t xml:space="preserve"> DE PRESIDENCIA Y NUEVO CONSEJO RECTOR DE LA FIO PERIODO 2011 – 2013</w:t>
      </w:r>
    </w:p>
    <w:p w:rsidR="00274322" w:rsidRDefault="00F8056E" w:rsidP="00274322">
      <w:pPr>
        <w:jc w:val="both"/>
        <w:rPr>
          <w:rFonts w:ascii="Bookman Old Style" w:hAnsi="Bookman Old Style"/>
        </w:rPr>
      </w:pPr>
      <w:r>
        <w:rPr>
          <w:rFonts w:ascii="Bookman Old Style" w:hAnsi="Bookman Old Style"/>
        </w:rPr>
        <w:t>En este</w:t>
      </w:r>
      <w:r w:rsidR="00274322">
        <w:rPr>
          <w:rFonts w:ascii="Bookman Old Style" w:hAnsi="Bookman Old Style"/>
        </w:rPr>
        <w:t xml:space="preserve"> estado de la sesión, se convoca a la presentación de propuestas para candidatos a Presidente de la FIO, hace uso de la palabra</w:t>
      </w:r>
      <w:r w:rsidR="00274322" w:rsidRPr="00274322">
        <w:t xml:space="preserve"> </w:t>
      </w:r>
      <w:r w:rsidR="00274322" w:rsidRPr="00274322">
        <w:rPr>
          <w:rFonts w:ascii="Bookman Old Style" w:hAnsi="Bookman Old Style"/>
        </w:rPr>
        <w:t>D. Manuel Mª Páez Monges, Defensor del Pueblo de la República del Paraguay</w:t>
      </w:r>
      <w:r w:rsidR="00274322">
        <w:rPr>
          <w:rFonts w:ascii="Bookman Old Style" w:hAnsi="Bookman Old Style"/>
        </w:rPr>
        <w:t>, quien propone para el cargo a</w:t>
      </w:r>
      <w:r w:rsidR="00274322" w:rsidRPr="00274322">
        <w:t xml:space="preserve"> </w:t>
      </w:r>
      <w:r w:rsidR="00274322" w:rsidRPr="00274322">
        <w:rPr>
          <w:rFonts w:ascii="Bookman Old Style" w:hAnsi="Bookman Old Style"/>
        </w:rPr>
        <w:t>D. Anselmo Sella,  Adjunto 1° a cargo Defensor del Pueblo de la Nación − República Argentina</w:t>
      </w:r>
      <w:r w:rsidR="00274322">
        <w:rPr>
          <w:rFonts w:ascii="Bookman Old Style" w:hAnsi="Bookman Old Style"/>
        </w:rPr>
        <w:t xml:space="preserve">, propuesta que recogió el voto </w:t>
      </w:r>
      <w:r w:rsidR="00C96303">
        <w:rPr>
          <w:rFonts w:ascii="Bookman Old Style" w:hAnsi="Bookman Old Style"/>
        </w:rPr>
        <w:t>unánime</w:t>
      </w:r>
      <w:r w:rsidR="00274322">
        <w:rPr>
          <w:rFonts w:ascii="Bookman Old Style" w:hAnsi="Bookman Old Style"/>
        </w:rPr>
        <w:t xml:space="preserve"> de todos los miembros asistentes a la Asamblea. Prosiguiendo con la elección se solicita a las regiones presenten ante el pleno a los representantes elegidos, quienes integraran el nuevo Consejo Rector 2011 -2013, en este sentido se informó que</w:t>
      </w:r>
      <w:r w:rsidR="00274322">
        <w:t xml:space="preserve"> </w:t>
      </w:r>
      <w:r w:rsidR="00274322">
        <w:rPr>
          <w:rFonts w:ascii="Bookman Old Style" w:hAnsi="Bookman Old Style"/>
        </w:rPr>
        <w:t>p</w:t>
      </w:r>
      <w:r w:rsidR="00274322" w:rsidRPr="00274322">
        <w:rPr>
          <w:rFonts w:ascii="Bookman Old Style" w:hAnsi="Bookman Old Style"/>
        </w:rPr>
        <w:t>or la Región de Europa</w:t>
      </w:r>
      <w:r w:rsidR="00274322">
        <w:rPr>
          <w:rFonts w:ascii="Bookman Old Style" w:hAnsi="Bookman Old Style"/>
        </w:rPr>
        <w:t xml:space="preserve">, se eligió a </w:t>
      </w:r>
      <w:r w:rsidR="00274322" w:rsidRPr="00274322">
        <w:rPr>
          <w:rFonts w:ascii="Bookman Old Style" w:hAnsi="Bookman Old Style"/>
        </w:rPr>
        <w:t xml:space="preserve">María Luisa Cava de Llano </w:t>
      </w:r>
      <w:r w:rsidR="00274322">
        <w:rPr>
          <w:rFonts w:ascii="Bookman Old Style" w:hAnsi="Bookman Old Style"/>
        </w:rPr>
        <w:t xml:space="preserve">, </w:t>
      </w:r>
      <w:r w:rsidR="00274322" w:rsidRPr="00274322">
        <w:rPr>
          <w:rFonts w:ascii="Bookman Old Style" w:hAnsi="Bookman Old Style"/>
        </w:rPr>
        <w:t>Defensor</w:t>
      </w:r>
      <w:r w:rsidR="00274322">
        <w:rPr>
          <w:rFonts w:ascii="Bookman Old Style" w:hAnsi="Bookman Old Style"/>
        </w:rPr>
        <w:t>a</w:t>
      </w:r>
      <w:r w:rsidR="00274322" w:rsidRPr="00274322">
        <w:rPr>
          <w:rFonts w:ascii="Bookman Old Style" w:hAnsi="Bookman Old Style"/>
        </w:rPr>
        <w:t xml:space="preserve"> del Pueblo de España</w:t>
      </w:r>
      <w:r w:rsidR="00274322">
        <w:rPr>
          <w:rFonts w:ascii="Bookman Old Style" w:hAnsi="Bookman Old Style"/>
        </w:rPr>
        <w:t xml:space="preserve"> ( e ), p</w:t>
      </w:r>
      <w:r w:rsidR="00274322" w:rsidRPr="00274322">
        <w:rPr>
          <w:rFonts w:ascii="Bookman Old Style" w:hAnsi="Bookman Old Style"/>
        </w:rPr>
        <w:t>or la Región de Norte América</w:t>
      </w:r>
      <w:r w:rsidR="00274322">
        <w:rPr>
          <w:rFonts w:ascii="Bookman Old Style" w:hAnsi="Bookman Old Style"/>
        </w:rPr>
        <w:t xml:space="preserve"> a Da.</w:t>
      </w:r>
      <w:r w:rsidR="00274322" w:rsidRPr="00274322">
        <w:t xml:space="preserve"> </w:t>
      </w:r>
      <w:r w:rsidR="00274322" w:rsidRPr="00274322">
        <w:rPr>
          <w:rFonts w:ascii="Bookman Old Style" w:hAnsi="Bookman Old Style"/>
        </w:rPr>
        <w:t>Iris Miriam Ruiz Class</w:t>
      </w:r>
      <w:r w:rsidR="00274322" w:rsidRPr="00274322">
        <w:t xml:space="preserve"> </w:t>
      </w:r>
      <w:r w:rsidR="00274322" w:rsidRPr="00274322">
        <w:rPr>
          <w:rFonts w:ascii="Bookman Old Style" w:hAnsi="Bookman Old Style"/>
        </w:rPr>
        <w:t>Procurador del Ciudadano del Estado Libre y Asociado de Puerto Rico</w:t>
      </w:r>
      <w:r w:rsidR="00274322">
        <w:rPr>
          <w:rFonts w:ascii="Bookman Old Style" w:hAnsi="Bookman Old Style"/>
        </w:rPr>
        <w:t>, por la Región de Centro América, a Da.</w:t>
      </w:r>
      <w:r w:rsidR="00274322" w:rsidRPr="00274322">
        <w:t xml:space="preserve"> </w:t>
      </w:r>
      <w:r w:rsidR="00274322" w:rsidRPr="00274322">
        <w:rPr>
          <w:rFonts w:ascii="Bookman Old Style" w:hAnsi="Bookman Old Style"/>
        </w:rPr>
        <w:t>Ofelia Taitelbaum Yoselewich</w:t>
      </w:r>
      <w:r w:rsidR="00274322">
        <w:rPr>
          <w:rFonts w:ascii="Bookman Old Style" w:hAnsi="Bookman Old Style"/>
        </w:rPr>
        <w:t>, Defensor</w:t>
      </w:r>
      <w:r w:rsidR="00274322" w:rsidRPr="00274322">
        <w:rPr>
          <w:rFonts w:ascii="Bookman Old Style" w:hAnsi="Bookman Old Style"/>
        </w:rPr>
        <w:t>a de los Habitantes de la República de Costa Rica</w:t>
      </w:r>
      <w:r w:rsidR="00274322">
        <w:rPr>
          <w:rFonts w:ascii="Bookman Old Style" w:hAnsi="Bookman Old Style"/>
        </w:rPr>
        <w:t>, p</w:t>
      </w:r>
      <w:r w:rsidR="00274322" w:rsidRPr="00274322">
        <w:rPr>
          <w:rFonts w:ascii="Bookman Old Style" w:hAnsi="Bookman Old Style"/>
        </w:rPr>
        <w:t>or la Región Andina</w:t>
      </w:r>
      <w:r w:rsidR="00274322">
        <w:rPr>
          <w:rFonts w:ascii="Bookman Old Style" w:hAnsi="Bookman Old Style"/>
        </w:rPr>
        <w:t>, D.</w:t>
      </w:r>
      <w:r w:rsidR="00274322" w:rsidRPr="00274322">
        <w:t xml:space="preserve"> </w:t>
      </w:r>
      <w:r w:rsidR="00274322" w:rsidRPr="00274322">
        <w:rPr>
          <w:rFonts w:ascii="Bookman Old Style" w:hAnsi="Bookman Old Style"/>
        </w:rPr>
        <w:t>Volmar Antonio Pérez Ortiz</w:t>
      </w:r>
      <w:r w:rsidR="00274322">
        <w:rPr>
          <w:rFonts w:ascii="Bookman Old Style" w:hAnsi="Bookman Old Style"/>
        </w:rPr>
        <w:t xml:space="preserve">, </w:t>
      </w:r>
      <w:r w:rsidR="00274322" w:rsidRPr="00274322">
        <w:rPr>
          <w:rFonts w:ascii="Bookman Old Style" w:hAnsi="Bookman Old Style"/>
        </w:rPr>
        <w:t>Defensor del Pueblo de la República de Colombia</w:t>
      </w:r>
      <w:r w:rsidR="00274322">
        <w:rPr>
          <w:rFonts w:ascii="Bookman Old Style" w:hAnsi="Bookman Old Style"/>
        </w:rPr>
        <w:t>, y a D.</w:t>
      </w:r>
      <w:r w:rsidR="00274322" w:rsidRPr="00274322">
        <w:t xml:space="preserve"> </w:t>
      </w:r>
      <w:r w:rsidR="00274322" w:rsidRPr="00274322">
        <w:rPr>
          <w:rFonts w:ascii="Bookman Old Style" w:hAnsi="Bookman Old Style"/>
        </w:rPr>
        <w:t>Edgardo José Bistoletti</w:t>
      </w:r>
      <w:r w:rsidR="00274322">
        <w:rPr>
          <w:rFonts w:ascii="Bookman Old Style" w:hAnsi="Bookman Old Style"/>
        </w:rPr>
        <w:t>,</w:t>
      </w:r>
      <w:r w:rsidR="00274322" w:rsidRPr="00274322">
        <w:t xml:space="preserve"> </w:t>
      </w:r>
      <w:r w:rsidR="00274322" w:rsidRPr="00274322">
        <w:rPr>
          <w:rFonts w:ascii="Bookman Old Style" w:hAnsi="Bookman Old Style"/>
        </w:rPr>
        <w:t xml:space="preserve">Defensor del Pueblo de la </w:t>
      </w:r>
      <w:r w:rsidR="00274322" w:rsidRPr="00274322">
        <w:rPr>
          <w:rFonts w:ascii="Bookman Old Style" w:hAnsi="Bookman Old Style"/>
        </w:rPr>
        <w:lastRenderedPageBreak/>
        <w:t>Provincia de Santa Fe</w:t>
      </w:r>
      <w:r w:rsidR="00274322">
        <w:rPr>
          <w:rFonts w:ascii="Bookman Old Style" w:hAnsi="Bookman Old Style"/>
        </w:rPr>
        <w:t>, como r</w:t>
      </w:r>
      <w:r w:rsidR="00274322" w:rsidRPr="00274322">
        <w:rPr>
          <w:rFonts w:ascii="Bookman Old Style" w:hAnsi="Bookman Old Style"/>
        </w:rPr>
        <w:t xml:space="preserve">epresentante de la </w:t>
      </w:r>
      <w:r w:rsidR="001159FE" w:rsidRPr="00274322">
        <w:rPr>
          <w:rFonts w:ascii="Bookman Old Style" w:hAnsi="Bookman Old Style"/>
        </w:rPr>
        <w:t>Defensorías</w:t>
      </w:r>
      <w:r w:rsidR="00274322" w:rsidRPr="00274322">
        <w:rPr>
          <w:rFonts w:ascii="Bookman Old Style" w:hAnsi="Bookman Old Style"/>
        </w:rPr>
        <w:t>/Organizaciones: Provi</w:t>
      </w:r>
      <w:r w:rsidR="007D0CC9">
        <w:rPr>
          <w:rFonts w:ascii="Bookman Old Style" w:hAnsi="Bookman Old Style"/>
        </w:rPr>
        <w:t>nciales, Autonómica y Estatales.</w:t>
      </w:r>
    </w:p>
    <w:p w:rsidR="00A24D53" w:rsidRDefault="00A24D53" w:rsidP="00274322">
      <w:pPr>
        <w:jc w:val="both"/>
        <w:rPr>
          <w:rFonts w:ascii="Bookman Old Style" w:hAnsi="Bookman Old Style"/>
        </w:rPr>
      </w:pPr>
    </w:p>
    <w:p w:rsidR="00C96303" w:rsidRPr="00C96303" w:rsidRDefault="002714D5" w:rsidP="00C96303">
      <w:pPr>
        <w:jc w:val="both"/>
        <w:rPr>
          <w:rFonts w:ascii="Bookman Old Style" w:hAnsi="Bookman Old Style"/>
        </w:rPr>
      </w:pPr>
      <w:r w:rsidRPr="00C96303">
        <w:rPr>
          <w:rFonts w:ascii="Bookman Old Style" w:hAnsi="Bookman Old Style"/>
        </w:rPr>
        <w:t>Así</w:t>
      </w:r>
      <w:r w:rsidR="00C96303" w:rsidRPr="00C96303">
        <w:rPr>
          <w:rFonts w:ascii="Bookman Old Style" w:hAnsi="Bookman Old Style"/>
        </w:rPr>
        <w:t xml:space="preserve"> mismo se indica que</w:t>
      </w:r>
      <w:r w:rsidR="00C96303">
        <w:rPr>
          <w:rFonts w:ascii="Bookman Old Style" w:hAnsi="Bookman Old Style"/>
        </w:rPr>
        <w:t xml:space="preserve"> D.</w:t>
      </w:r>
      <w:r w:rsidR="00C96303" w:rsidRPr="00C96303">
        <w:rPr>
          <w:rFonts w:ascii="Bookman Old Style" w:hAnsi="Bookman Old Style"/>
        </w:rPr>
        <w:t xml:space="preserve"> Iñigo Lamarca Iturbe</w:t>
      </w:r>
      <w:r w:rsidR="00C96303" w:rsidRPr="00C96303">
        <w:rPr>
          <w:rFonts w:ascii="Bookman Old Style" w:hAnsi="Bookman Old Style"/>
          <w:bCs/>
        </w:rPr>
        <w:t xml:space="preserve"> Ararteko del </w:t>
      </w:r>
      <w:r w:rsidR="00D442E9" w:rsidRPr="00C96303">
        <w:rPr>
          <w:rFonts w:ascii="Bookman Old Style" w:hAnsi="Bookman Old Style"/>
          <w:bCs/>
        </w:rPr>
        <w:t>País</w:t>
      </w:r>
      <w:r w:rsidR="00C96303" w:rsidRPr="00C96303">
        <w:rPr>
          <w:rFonts w:ascii="Bookman Old Style" w:hAnsi="Bookman Old Style"/>
          <w:bCs/>
        </w:rPr>
        <w:t xml:space="preserve"> Vasco es el representante de las instituciones Autonómicas Españolas ante el Comité Directivo de la FIO, y </w:t>
      </w:r>
      <w:r w:rsidR="00C96303" w:rsidRPr="00C96303">
        <w:rPr>
          <w:rFonts w:ascii="Bookman Old Style" w:hAnsi="Bookman Old Style" w:cs="Arial"/>
        </w:rPr>
        <w:t xml:space="preserve">D. Juan José Ríos Estavillo, Presidente de la Comisión Estatal de Derechos Humanos de Sinaloa </w:t>
      </w:r>
      <w:r w:rsidR="00C96303" w:rsidRPr="00C96303">
        <w:rPr>
          <w:rFonts w:ascii="Bookman Old Style" w:hAnsi="Bookman Old Style" w:cs="Arial"/>
          <w:iCs/>
        </w:rPr>
        <w:t>como representante de los Ombudsman de ámbito estatal de México ante el Comité Directivo</w:t>
      </w:r>
    </w:p>
    <w:p w:rsidR="00A24D53" w:rsidRDefault="00A24D53" w:rsidP="00274322">
      <w:pPr>
        <w:jc w:val="both"/>
        <w:rPr>
          <w:rFonts w:ascii="Bookman Old Style" w:hAnsi="Bookman Old Style"/>
        </w:rPr>
      </w:pPr>
    </w:p>
    <w:p w:rsidR="007D0CC9" w:rsidRDefault="007D0CC9" w:rsidP="00274322">
      <w:pPr>
        <w:jc w:val="both"/>
        <w:rPr>
          <w:rFonts w:ascii="Bookman Old Style" w:hAnsi="Bookman Old Style"/>
        </w:rPr>
      </w:pPr>
    </w:p>
    <w:p w:rsidR="007D0CC9" w:rsidRDefault="007D0CC9" w:rsidP="00274322">
      <w:pPr>
        <w:jc w:val="both"/>
        <w:rPr>
          <w:rFonts w:ascii="Bookman Old Style" w:hAnsi="Bookman Old Style"/>
        </w:rPr>
      </w:pPr>
      <w:r>
        <w:rPr>
          <w:rFonts w:ascii="Bookman Old Style" w:hAnsi="Bookman Old Style"/>
        </w:rPr>
        <w:t>En este sentido el Consejo Rector Periodo 2011 -2013, queda conformado de la siguiente manera:</w:t>
      </w:r>
    </w:p>
    <w:p w:rsidR="007D0CC9" w:rsidRDefault="007D0CC9" w:rsidP="00274322">
      <w:pPr>
        <w:jc w:val="both"/>
        <w:rPr>
          <w:rFonts w:ascii="Bookman Old Style" w:hAnsi="Bookman Old Style"/>
        </w:rPr>
      </w:pPr>
    </w:p>
    <w:p w:rsidR="007D0CC9" w:rsidRPr="009172DA" w:rsidRDefault="007D0CC9" w:rsidP="009172DA">
      <w:pPr>
        <w:pStyle w:val="Prrafodelista"/>
        <w:numPr>
          <w:ilvl w:val="0"/>
          <w:numId w:val="23"/>
        </w:numPr>
        <w:jc w:val="both"/>
        <w:rPr>
          <w:rFonts w:ascii="Bookman Old Style" w:hAnsi="Bookman Old Style"/>
        </w:rPr>
      </w:pPr>
      <w:r w:rsidRPr="009172DA">
        <w:rPr>
          <w:rFonts w:ascii="Bookman Old Style" w:hAnsi="Bookman Old Style"/>
          <w:b/>
        </w:rPr>
        <w:t>Presidente de la FIO</w:t>
      </w:r>
      <w:r w:rsidRPr="009172DA">
        <w:rPr>
          <w:rFonts w:ascii="Bookman Old Style" w:hAnsi="Bookman Old Style"/>
        </w:rPr>
        <w:t>, D. Anselmo Sella,  Adjunto 1° a cargo Defensor del Pueblo de la Nación − República Argentina.</w:t>
      </w:r>
    </w:p>
    <w:p w:rsidR="00251C16" w:rsidRPr="009172DA" w:rsidRDefault="00251C16" w:rsidP="009172DA">
      <w:pPr>
        <w:pStyle w:val="Prrafodelista"/>
        <w:numPr>
          <w:ilvl w:val="0"/>
          <w:numId w:val="23"/>
        </w:numPr>
        <w:jc w:val="both"/>
        <w:rPr>
          <w:rFonts w:ascii="Bookman Old Style" w:hAnsi="Bookman Old Style"/>
        </w:rPr>
      </w:pPr>
      <w:r w:rsidRPr="009172DA">
        <w:rPr>
          <w:rFonts w:ascii="Bookman Old Style" w:hAnsi="Bookman Old Style"/>
          <w:b/>
        </w:rPr>
        <w:t>Región de Europa</w:t>
      </w:r>
      <w:r w:rsidRPr="009172DA">
        <w:rPr>
          <w:rFonts w:ascii="Bookman Old Style" w:hAnsi="Bookman Old Style"/>
        </w:rPr>
        <w:t>, Dª María Luisa Cava de Llano, Defensora del Pueblo de España ( e )</w:t>
      </w:r>
    </w:p>
    <w:p w:rsidR="00251C16" w:rsidRPr="009172DA" w:rsidRDefault="00251C16" w:rsidP="009172DA">
      <w:pPr>
        <w:pStyle w:val="Prrafodelista"/>
        <w:numPr>
          <w:ilvl w:val="0"/>
          <w:numId w:val="23"/>
        </w:numPr>
        <w:jc w:val="both"/>
        <w:rPr>
          <w:rFonts w:ascii="Bookman Old Style" w:hAnsi="Bookman Old Style"/>
        </w:rPr>
      </w:pPr>
      <w:r w:rsidRPr="009172DA">
        <w:rPr>
          <w:rFonts w:ascii="Bookman Old Style" w:hAnsi="Bookman Old Style"/>
          <w:b/>
        </w:rPr>
        <w:t>Región de Norte América,</w:t>
      </w:r>
      <w:r w:rsidRPr="009172DA">
        <w:rPr>
          <w:rFonts w:ascii="Bookman Old Style" w:hAnsi="Bookman Old Style"/>
        </w:rPr>
        <w:t xml:space="preserve"> Dª.</w:t>
      </w:r>
      <w:r w:rsidRPr="00274322">
        <w:t xml:space="preserve"> </w:t>
      </w:r>
      <w:r w:rsidRPr="009172DA">
        <w:rPr>
          <w:rFonts w:ascii="Bookman Old Style" w:hAnsi="Bookman Old Style"/>
        </w:rPr>
        <w:t>Iris Miriam Ruiz Class</w:t>
      </w:r>
      <w:r w:rsidRPr="00274322">
        <w:t xml:space="preserve"> </w:t>
      </w:r>
      <w:r w:rsidRPr="009172DA">
        <w:rPr>
          <w:rFonts w:ascii="Bookman Old Style" w:hAnsi="Bookman Old Style"/>
        </w:rPr>
        <w:t xml:space="preserve">Procurador del Ciudadano del Estado Libre y Asociado de Puerto Rico </w:t>
      </w:r>
    </w:p>
    <w:p w:rsidR="00251C16" w:rsidRPr="009172DA" w:rsidRDefault="00251C16" w:rsidP="009172DA">
      <w:pPr>
        <w:pStyle w:val="Prrafodelista"/>
        <w:numPr>
          <w:ilvl w:val="0"/>
          <w:numId w:val="23"/>
        </w:numPr>
        <w:jc w:val="both"/>
        <w:rPr>
          <w:rFonts w:ascii="Bookman Old Style" w:hAnsi="Bookman Old Style"/>
        </w:rPr>
      </w:pPr>
      <w:r w:rsidRPr="009172DA">
        <w:rPr>
          <w:rFonts w:ascii="Bookman Old Style" w:hAnsi="Bookman Old Style"/>
          <w:b/>
        </w:rPr>
        <w:t>Región de Centro América</w:t>
      </w:r>
      <w:r w:rsidRPr="009172DA">
        <w:rPr>
          <w:rFonts w:ascii="Bookman Old Style" w:hAnsi="Bookman Old Style"/>
        </w:rPr>
        <w:t>, a Dª.</w:t>
      </w:r>
      <w:r w:rsidRPr="00274322">
        <w:t xml:space="preserve"> </w:t>
      </w:r>
      <w:r w:rsidRPr="009172DA">
        <w:rPr>
          <w:rFonts w:ascii="Bookman Old Style" w:hAnsi="Bookman Old Style"/>
        </w:rPr>
        <w:t xml:space="preserve">Ofelia Taitelbaum Yoselewich, Defensora de los Habitantes de la República de Costa Rica </w:t>
      </w:r>
    </w:p>
    <w:p w:rsidR="007D0CC9" w:rsidRPr="009172DA" w:rsidRDefault="00251C16" w:rsidP="009172DA">
      <w:pPr>
        <w:pStyle w:val="Prrafodelista"/>
        <w:numPr>
          <w:ilvl w:val="0"/>
          <w:numId w:val="23"/>
        </w:numPr>
        <w:jc w:val="both"/>
        <w:rPr>
          <w:rFonts w:ascii="Bookman Old Style" w:hAnsi="Bookman Old Style"/>
        </w:rPr>
      </w:pPr>
      <w:r w:rsidRPr="009172DA">
        <w:rPr>
          <w:rFonts w:ascii="Bookman Old Style" w:hAnsi="Bookman Old Style"/>
          <w:b/>
        </w:rPr>
        <w:t>Región Andina</w:t>
      </w:r>
      <w:r w:rsidRPr="009172DA">
        <w:rPr>
          <w:rFonts w:ascii="Bookman Old Style" w:hAnsi="Bookman Old Style"/>
        </w:rPr>
        <w:t>, D.</w:t>
      </w:r>
      <w:r w:rsidRPr="00274322">
        <w:t xml:space="preserve"> </w:t>
      </w:r>
      <w:r w:rsidRPr="009172DA">
        <w:rPr>
          <w:rFonts w:ascii="Bookman Old Style" w:hAnsi="Bookman Old Style"/>
        </w:rPr>
        <w:t>Volmar Antonio Pérez Ortiz, Defensor del Pueblo de la República de Colombia</w:t>
      </w:r>
    </w:p>
    <w:p w:rsidR="007D0CC9" w:rsidRPr="009172DA" w:rsidRDefault="007D0CC9" w:rsidP="009172DA">
      <w:pPr>
        <w:pStyle w:val="Prrafodelista"/>
        <w:numPr>
          <w:ilvl w:val="0"/>
          <w:numId w:val="23"/>
        </w:numPr>
        <w:jc w:val="both"/>
        <w:rPr>
          <w:rFonts w:ascii="Bookman Old Style" w:hAnsi="Bookman Old Style"/>
        </w:rPr>
      </w:pPr>
      <w:r w:rsidRPr="009172DA">
        <w:rPr>
          <w:rFonts w:ascii="Bookman Old Style" w:hAnsi="Bookman Old Style"/>
          <w:b/>
        </w:rPr>
        <w:t>Vicepresidente Quinto</w:t>
      </w:r>
      <w:r w:rsidRPr="009172DA">
        <w:rPr>
          <w:rFonts w:ascii="Bookman Old Style" w:hAnsi="Bookman Old Style"/>
        </w:rPr>
        <w:t>, D. Edgardo José Bistoletti, Defensor del Pueblo de la Provincia de Santa Fe</w:t>
      </w:r>
      <w:r w:rsidR="005818A9" w:rsidRPr="009172DA">
        <w:rPr>
          <w:rFonts w:ascii="Bookman Old Style" w:hAnsi="Bookman Old Style"/>
        </w:rPr>
        <w:t>, r</w:t>
      </w:r>
      <w:r w:rsidRPr="009172DA">
        <w:rPr>
          <w:rFonts w:ascii="Bookman Old Style" w:hAnsi="Bookman Old Style"/>
        </w:rPr>
        <w:t xml:space="preserve">epresentante de la </w:t>
      </w:r>
      <w:r w:rsidR="001159FE" w:rsidRPr="009172DA">
        <w:rPr>
          <w:rFonts w:ascii="Bookman Old Style" w:hAnsi="Bookman Old Style"/>
        </w:rPr>
        <w:t>Defensorías</w:t>
      </w:r>
      <w:r w:rsidRPr="009172DA">
        <w:rPr>
          <w:rFonts w:ascii="Bookman Old Style" w:hAnsi="Bookman Old Style"/>
        </w:rPr>
        <w:t>/Organizaciones: Provinciales, Autonómica y Estatales</w:t>
      </w:r>
    </w:p>
    <w:p w:rsidR="00BC4D78" w:rsidRDefault="00274322" w:rsidP="00274322">
      <w:pPr>
        <w:jc w:val="both"/>
        <w:rPr>
          <w:rFonts w:ascii="Bookman Old Style" w:hAnsi="Bookman Old Style"/>
        </w:rPr>
      </w:pPr>
      <w:r w:rsidRPr="00274322">
        <w:rPr>
          <w:rFonts w:ascii="Bookman Old Style" w:hAnsi="Bookman Old Style"/>
        </w:rPr>
        <w:tab/>
      </w:r>
    </w:p>
    <w:p w:rsidR="00274322" w:rsidRDefault="001159FE" w:rsidP="00BC4D78">
      <w:pPr>
        <w:jc w:val="both"/>
        <w:rPr>
          <w:rFonts w:ascii="Bookman Old Style" w:hAnsi="Bookman Old Style"/>
        </w:rPr>
      </w:pPr>
      <w:r>
        <w:rPr>
          <w:rFonts w:ascii="Bookman Old Style" w:hAnsi="Bookman Old Style"/>
        </w:rPr>
        <w:t>Finalmente se dio por concluida la XVI Asamblea de la FIO; agradeciendo la participación de todos los asistentes, firmado en Buenos Aires, 25 de Noviembre del año 2011.</w:t>
      </w:r>
    </w:p>
    <w:sectPr w:rsidR="00274322" w:rsidSect="00C603A6">
      <w:headerReference w:type="default" r:id="rId7"/>
      <w:footerReference w:type="even"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2B" w:rsidRDefault="000A042B">
      <w:r>
        <w:separator/>
      </w:r>
    </w:p>
  </w:endnote>
  <w:endnote w:type="continuationSeparator" w:id="0">
    <w:p w:rsidR="000A042B" w:rsidRDefault="000A042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893F8A">
    <w:pPr>
      <w:pStyle w:val="Piedepgina"/>
      <w:framePr w:wrap="auto" w:vAnchor="text" w:hAnchor="margin" w:xAlign="right" w:y="1"/>
      <w:rPr>
        <w:rStyle w:val="Nmerodepgina"/>
      </w:rPr>
    </w:pPr>
    <w:r>
      <w:rPr>
        <w:rStyle w:val="Nmerodepgina"/>
      </w:rPr>
      <w:fldChar w:fldCharType="begin"/>
    </w:r>
    <w:r w:rsidR="00CE1492">
      <w:rPr>
        <w:rStyle w:val="Nmerodepgina"/>
      </w:rPr>
      <w:instrText xml:space="preserve">PAGE  </w:instrText>
    </w:r>
    <w:r>
      <w:rPr>
        <w:rStyle w:val="Nmerodepgina"/>
      </w:rPr>
      <w:fldChar w:fldCharType="separate"/>
    </w:r>
    <w:r w:rsidR="00CE1492">
      <w:rPr>
        <w:rStyle w:val="Nmerodepgina"/>
        <w:noProof/>
      </w:rPr>
      <w:t>10</w:t>
    </w:r>
    <w:r>
      <w:rPr>
        <w:rStyle w:val="Nmerodepgina"/>
      </w:rPr>
      <w:fldChar w:fldCharType="end"/>
    </w:r>
  </w:p>
  <w:p w:rsidR="00CE1492" w:rsidRDefault="00CE149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893F8A">
    <w:pPr>
      <w:pStyle w:val="Piedepgina"/>
      <w:framePr w:wrap="auto" w:vAnchor="text" w:hAnchor="margin" w:xAlign="right" w:y="1"/>
      <w:rPr>
        <w:rStyle w:val="Nmerodepgina"/>
      </w:rPr>
    </w:pPr>
    <w:r>
      <w:rPr>
        <w:rStyle w:val="Nmerodepgina"/>
      </w:rPr>
      <w:fldChar w:fldCharType="begin"/>
    </w:r>
    <w:r w:rsidR="00CE1492">
      <w:rPr>
        <w:rStyle w:val="Nmerodepgina"/>
      </w:rPr>
      <w:instrText xml:space="preserve">PAGE  </w:instrText>
    </w:r>
    <w:r>
      <w:rPr>
        <w:rStyle w:val="Nmerodepgina"/>
      </w:rPr>
      <w:fldChar w:fldCharType="separate"/>
    </w:r>
    <w:r w:rsidR="00F42B3D">
      <w:rPr>
        <w:rStyle w:val="Nmerodepgina"/>
        <w:noProof/>
      </w:rPr>
      <w:t>10</w:t>
    </w:r>
    <w:r>
      <w:rPr>
        <w:rStyle w:val="Nmerodepgina"/>
      </w:rPr>
      <w:fldChar w:fldCharType="end"/>
    </w:r>
  </w:p>
  <w:p w:rsidR="00CE1492" w:rsidRDefault="00CE149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2B" w:rsidRDefault="000A042B">
      <w:r>
        <w:separator/>
      </w:r>
    </w:p>
  </w:footnote>
  <w:footnote w:type="continuationSeparator" w:id="0">
    <w:p w:rsidR="000A042B" w:rsidRDefault="000A0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3925E0">
    <w:pPr>
      <w:pStyle w:val="Encabezado"/>
      <w:jc w:val="center"/>
    </w:pPr>
    <w:r>
      <w:rPr>
        <w:noProof/>
      </w:rPr>
      <w:drawing>
        <wp:inline distT="0" distB="0" distL="0" distR="0">
          <wp:extent cx="1597025" cy="777875"/>
          <wp:effectExtent l="19050" t="0" r="3175" b="0"/>
          <wp:docPr id="1" name="Imagen 1"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o2"/>
                  <pic:cNvPicPr>
                    <a:picLocks noChangeAspect="1" noChangeArrowheads="1"/>
                  </pic:cNvPicPr>
                </pic:nvPicPr>
                <pic:blipFill>
                  <a:blip r:embed="rId1"/>
                  <a:srcRect/>
                  <a:stretch>
                    <a:fillRect/>
                  </a:stretch>
                </pic:blipFill>
                <pic:spPr bwMode="auto">
                  <a:xfrm>
                    <a:off x="0" y="0"/>
                    <a:ext cx="1597025" cy="777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CE1492">
    <w:pPr>
      <w:pStyle w:val="Encabezado"/>
    </w:pPr>
    <w:r>
      <w:t>[Escribir texto]</w:t>
    </w:r>
  </w:p>
  <w:p w:rsidR="00CE1492" w:rsidRDefault="00CE14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F15"/>
    <w:multiLevelType w:val="hybridMultilevel"/>
    <w:tmpl w:val="CAF80F00"/>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D991D5D"/>
    <w:multiLevelType w:val="hybridMultilevel"/>
    <w:tmpl w:val="4B5216E0"/>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EA85869"/>
    <w:multiLevelType w:val="hybridMultilevel"/>
    <w:tmpl w:val="D836465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FA70784"/>
    <w:multiLevelType w:val="hybridMultilevel"/>
    <w:tmpl w:val="EFD2F486"/>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81D1814"/>
    <w:multiLevelType w:val="hybridMultilevel"/>
    <w:tmpl w:val="E4F417D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nsid w:val="33847EE4"/>
    <w:multiLevelType w:val="hybridMultilevel"/>
    <w:tmpl w:val="8146D7D8"/>
    <w:lvl w:ilvl="0" w:tplc="0C0A0015">
      <w:start w:val="2"/>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0C5A68"/>
    <w:multiLevelType w:val="hybridMultilevel"/>
    <w:tmpl w:val="221CD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05F4AAB"/>
    <w:multiLevelType w:val="hybridMultilevel"/>
    <w:tmpl w:val="A3FA5A0C"/>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425A3AEF"/>
    <w:multiLevelType w:val="hybridMultilevel"/>
    <w:tmpl w:val="1A2C5AF0"/>
    <w:lvl w:ilvl="0" w:tplc="280A000F">
      <w:start w:val="5"/>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45464FEE"/>
    <w:multiLevelType w:val="hybridMultilevel"/>
    <w:tmpl w:val="329E43D4"/>
    <w:lvl w:ilvl="0" w:tplc="280A000F">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4A0A367C"/>
    <w:multiLevelType w:val="hybridMultilevel"/>
    <w:tmpl w:val="D3D8832A"/>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4C907D9A"/>
    <w:multiLevelType w:val="hybridMultilevel"/>
    <w:tmpl w:val="9A2C259E"/>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DE169FC"/>
    <w:multiLevelType w:val="hybridMultilevel"/>
    <w:tmpl w:val="6B088ED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4DE221C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4">
    <w:nsid w:val="51EB5B63"/>
    <w:multiLevelType w:val="hybridMultilevel"/>
    <w:tmpl w:val="5AECA900"/>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5C93AB1"/>
    <w:multiLevelType w:val="hybridMultilevel"/>
    <w:tmpl w:val="ADBEDC08"/>
    <w:lvl w:ilvl="0" w:tplc="41DAB732">
      <w:start w:val="4"/>
      <w:numFmt w:val="bullet"/>
      <w:lvlText w:val="-"/>
      <w:lvlJc w:val="left"/>
      <w:pPr>
        <w:tabs>
          <w:tab w:val="num" w:pos="360"/>
        </w:tabs>
        <w:ind w:left="360" w:hanging="360"/>
      </w:pPr>
      <w:rPr>
        <w:rFonts w:ascii="Times New Roman" w:eastAsia="Calibri"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59961A9D"/>
    <w:multiLevelType w:val="hybridMultilevel"/>
    <w:tmpl w:val="57A26A2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9854E3"/>
    <w:multiLevelType w:val="hybridMultilevel"/>
    <w:tmpl w:val="A62460C2"/>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D0B4B4E"/>
    <w:multiLevelType w:val="hybridMultilevel"/>
    <w:tmpl w:val="E28CD71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nsid w:val="5DD211B5"/>
    <w:multiLevelType w:val="hybridMultilevel"/>
    <w:tmpl w:val="2682AB6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20">
    <w:nsid w:val="653D3027"/>
    <w:multiLevelType w:val="hybridMultilevel"/>
    <w:tmpl w:val="04EC2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AE3D58"/>
    <w:multiLevelType w:val="hybridMultilevel"/>
    <w:tmpl w:val="4CC224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685F6194"/>
    <w:multiLevelType w:val="hybridMultilevel"/>
    <w:tmpl w:val="489E3552"/>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0"/>
  </w:num>
  <w:num w:numId="4">
    <w:abstractNumId w:val="22"/>
  </w:num>
  <w:num w:numId="5">
    <w:abstractNumId w:val="3"/>
  </w:num>
  <w:num w:numId="6">
    <w:abstractNumId w:val="2"/>
  </w:num>
  <w:num w:numId="7">
    <w:abstractNumId w:val="10"/>
  </w:num>
  <w:num w:numId="8">
    <w:abstractNumId w:val="11"/>
  </w:num>
  <w:num w:numId="9">
    <w:abstractNumId w:val="7"/>
  </w:num>
  <w:num w:numId="10">
    <w:abstractNumId w:val="1"/>
  </w:num>
  <w:num w:numId="11">
    <w:abstractNumId w:val="17"/>
  </w:num>
  <w:num w:numId="12">
    <w:abstractNumId w:val="18"/>
  </w:num>
  <w:num w:numId="13">
    <w:abstractNumId w:val="15"/>
  </w:num>
  <w:num w:numId="14">
    <w:abstractNumId w:val="5"/>
  </w:num>
  <w:num w:numId="15">
    <w:abstractNumId w:val="6"/>
  </w:num>
  <w:num w:numId="16">
    <w:abstractNumId w:val="21"/>
  </w:num>
  <w:num w:numId="17">
    <w:abstractNumId w:val="13"/>
  </w:num>
  <w:num w:numId="18">
    <w:abstractNumId w:val="19"/>
  </w:num>
  <w:num w:numId="19">
    <w:abstractNumId w:val="12"/>
  </w:num>
  <w:num w:numId="20">
    <w:abstractNumId w:val="4"/>
  </w:num>
  <w:num w:numId="21">
    <w:abstractNumId w:val="8"/>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603A6"/>
    <w:rsid w:val="00004097"/>
    <w:rsid w:val="00026082"/>
    <w:rsid w:val="000458FC"/>
    <w:rsid w:val="00067B5C"/>
    <w:rsid w:val="00097B5C"/>
    <w:rsid w:val="000A042B"/>
    <w:rsid w:val="000B073E"/>
    <w:rsid w:val="000D7D40"/>
    <w:rsid w:val="000E53C2"/>
    <w:rsid w:val="001011E1"/>
    <w:rsid w:val="001159FE"/>
    <w:rsid w:val="00115E79"/>
    <w:rsid w:val="001253DA"/>
    <w:rsid w:val="00146EB3"/>
    <w:rsid w:val="0017580D"/>
    <w:rsid w:val="001775AB"/>
    <w:rsid w:val="001821F0"/>
    <w:rsid w:val="00195F35"/>
    <w:rsid w:val="001A2879"/>
    <w:rsid w:val="001E7992"/>
    <w:rsid w:val="001F2919"/>
    <w:rsid w:val="001F31B1"/>
    <w:rsid w:val="00202A66"/>
    <w:rsid w:val="00207616"/>
    <w:rsid w:val="00217574"/>
    <w:rsid w:val="0023049A"/>
    <w:rsid w:val="00251C16"/>
    <w:rsid w:val="00263477"/>
    <w:rsid w:val="002714D5"/>
    <w:rsid w:val="00274322"/>
    <w:rsid w:val="0028018E"/>
    <w:rsid w:val="002926AD"/>
    <w:rsid w:val="002B2598"/>
    <w:rsid w:val="002D6ACB"/>
    <w:rsid w:val="002F67FA"/>
    <w:rsid w:val="00300B39"/>
    <w:rsid w:val="00347FC6"/>
    <w:rsid w:val="0035654B"/>
    <w:rsid w:val="00365661"/>
    <w:rsid w:val="003905FF"/>
    <w:rsid w:val="00391BBF"/>
    <w:rsid w:val="003925E0"/>
    <w:rsid w:val="003C41FB"/>
    <w:rsid w:val="003F3C43"/>
    <w:rsid w:val="00434FE1"/>
    <w:rsid w:val="0045533B"/>
    <w:rsid w:val="0047565D"/>
    <w:rsid w:val="0049256D"/>
    <w:rsid w:val="004C6AA7"/>
    <w:rsid w:val="004E2A1B"/>
    <w:rsid w:val="004F4AF2"/>
    <w:rsid w:val="00500846"/>
    <w:rsid w:val="0053569A"/>
    <w:rsid w:val="005375E9"/>
    <w:rsid w:val="00561C55"/>
    <w:rsid w:val="00575F1D"/>
    <w:rsid w:val="005818A9"/>
    <w:rsid w:val="00591C45"/>
    <w:rsid w:val="00593AD6"/>
    <w:rsid w:val="005960E5"/>
    <w:rsid w:val="005B09E9"/>
    <w:rsid w:val="005B69DF"/>
    <w:rsid w:val="005D6462"/>
    <w:rsid w:val="005E4BD5"/>
    <w:rsid w:val="00601A27"/>
    <w:rsid w:val="00621877"/>
    <w:rsid w:val="006464FA"/>
    <w:rsid w:val="00657B4A"/>
    <w:rsid w:val="00660383"/>
    <w:rsid w:val="006671C3"/>
    <w:rsid w:val="00667F0D"/>
    <w:rsid w:val="00673338"/>
    <w:rsid w:val="006A1CD6"/>
    <w:rsid w:val="006C26AD"/>
    <w:rsid w:val="006C4122"/>
    <w:rsid w:val="00705FFA"/>
    <w:rsid w:val="00706B9B"/>
    <w:rsid w:val="00712223"/>
    <w:rsid w:val="00741015"/>
    <w:rsid w:val="00746E9A"/>
    <w:rsid w:val="0075448E"/>
    <w:rsid w:val="00760719"/>
    <w:rsid w:val="0078743F"/>
    <w:rsid w:val="007D0CC9"/>
    <w:rsid w:val="00806AC6"/>
    <w:rsid w:val="008161A3"/>
    <w:rsid w:val="008237A2"/>
    <w:rsid w:val="00827A8D"/>
    <w:rsid w:val="008324D1"/>
    <w:rsid w:val="0084612B"/>
    <w:rsid w:val="00877ACF"/>
    <w:rsid w:val="00893F8A"/>
    <w:rsid w:val="00895160"/>
    <w:rsid w:val="008B02D5"/>
    <w:rsid w:val="008E06C0"/>
    <w:rsid w:val="008F13D1"/>
    <w:rsid w:val="008F3D9E"/>
    <w:rsid w:val="009172DA"/>
    <w:rsid w:val="0091789F"/>
    <w:rsid w:val="00951B74"/>
    <w:rsid w:val="00970794"/>
    <w:rsid w:val="009A4C38"/>
    <w:rsid w:val="009E29FB"/>
    <w:rsid w:val="00A06C37"/>
    <w:rsid w:val="00A1492C"/>
    <w:rsid w:val="00A24D53"/>
    <w:rsid w:val="00A41085"/>
    <w:rsid w:val="00A418E4"/>
    <w:rsid w:val="00A41AF9"/>
    <w:rsid w:val="00A56803"/>
    <w:rsid w:val="00A663E1"/>
    <w:rsid w:val="00A930E5"/>
    <w:rsid w:val="00AA081D"/>
    <w:rsid w:val="00AA7363"/>
    <w:rsid w:val="00AC1C71"/>
    <w:rsid w:val="00AD4A4A"/>
    <w:rsid w:val="00B43EA8"/>
    <w:rsid w:val="00B70D7D"/>
    <w:rsid w:val="00B87C13"/>
    <w:rsid w:val="00B966AC"/>
    <w:rsid w:val="00BA468C"/>
    <w:rsid w:val="00BA6A84"/>
    <w:rsid w:val="00BB366E"/>
    <w:rsid w:val="00BC4D78"/>
    <w:rsid w:val="00BD3D17"/>
    <w:rsid w:val="00BE2565"/>
    <w:rsid w:val="00BE3FD5"/>
    <w:rsid w:val="00C075D9"/>
    <w:rsid w:val="00C25B5B"/>
    <w:rsid w:val="00C42D4E"/>
    <w:rsid w:val="00C603A6"/>
    <w:rsid w:val="00C76B71"/>
    <w:rsid w:val="00C842F2"/>
    <w:rsid w:val="00C935CD"/>
    <w:rsid w:val="00C96303"/>
    <w:rsid w:val="00CB676F"/>
    <w:rsid w:val="00CC1968"/>
    <w:rsid w:val="00CC2EE8"/>
    <w:rsid w:val="00CE1492"/>
    <w:rsid w:val="00D1577B"/>
    <w:rsid w:val="00D245DF"/>
    <w:rsid w:val="00D25504"/>
    <w:rsid w:val="00D266CC"/>
    <w:rsid w:val="00D31121"/>
    <w:rsid w:val="00D35558"/>
    <w:rsid w:val="00D35A66"/>
    <w:rsid w:val="00D43653"/>
    <w:rsid w:val="00D442E9"/>
    <w:rsid w:val="00D46394"/>
    <w:rsid w:val="00D51B2B"/>
    <w:rsid w:val="00D57F9D"/>
    <w:rsid w:val="00D703A5"/>
    <w:rsid w:val="00D74B1D"/>
    <w:rsid w:val="00D85A7A"/>
    <w:rsid w:val="00DA34E0"/>
    <w:rsid w:val="00DB262A"/>
    <w:rsid w:val="00E0044E"/>
    <w:rsid w:val="00E20DA0"/>
    <w:rsid w:val="00E800CC"/>
    <w:rsid w:val="00E92CBE"/>
    <w:rsid w:val="00EB0CA3"/>
    <w:rsid w:val="00EB12D2"/>
    <w:rsid w:val="00EF0121"/>
    <w:rsid w:val="00F03FD4"/>
    <w:rsid w:val="00F36D96"/>
    <w:rsid w:val="00F42B3D"/>
    <w:rsid w:val="00F61BCC"/>
    <w:rsid w:val="00F72C08"/>
    <w:rsid w:val="00F8056E"/>
    <w:rsid w:val="00FE7F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A6"/>
    <w:rPr>
      <w:sz w:val="24"/>
      <w:szCs w:val="24"/>
      <w:lang w:val="es-ES" w:eastAsia="es-ES"/>
    </w:rPr>
  </w:style>
  <w:style w:type="paragraph" w:styleId="Ttulo1">
    <w:name w:val="heading 1"/>
    <w:basedOn w:val="Normal"/>
    <w:next w:val="Normal"/>
    <w:qFormat/>
    <w:rsid w:val="00C603A6"/>
    <w:pPr>
      <w:keepNext/>
      <w:spacing w:before="240" w:after="60"/>
      <w:outlineLvl w:val="0"/>
    </w:pPr>
    <w:rPr>
      <w:kern w:val="28"/>
    </w:rPr>
  </w:style>
  <w:style w:type="paragraph" w:styleId="Ttulo9">
    <w:name w:val="heading 9"/>
    <w:basedOn w:val="Normal"/>
    <w:next w:val="Normal"/>
    <w:link w:val="Ttulo9Car"/>
    <w:semiHidden/>
    <w:unhideWhenUsed/>
    <w:qFormat/>
    <w:rsid w:val="00C963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03A6"/>
    <w:rPr>
      <w:rFonts w:ascii="Palace Script MT" w:hAnsi="Palace Script MT"/>
      <w:i/>
      <w:sz w:val="38"/>
    </w:rPr>
  </w:style>
  <w:style w:type="paragraph" w:styleId="Piedepgina">
    <w:name w:val="footer"/>
    <w:basedOn w:val="Normal"/>
    <w:rsid w:val="00C603A6"/>
    <w:pPr>
      <w:tabs>
        <w:tab w:val="center" w:pos="4252"/>
        <w:tab w:val="right" w:pos="8504"/>
      </w:tabs>
    </w:pPr>
  </w:style>
  <w:style w:type="character" w:styleId="Nmerodepgina">
    <w:name w:val="page number"/>
    <w:basedOn w:val="Fuentedeprrafopredeter"/>
    <w:rsid w:val="00C603A6"/>
    <w:rPr>
      <w:rFonts w:cs="Times New Roman"/>
    </w:rPr>
  </w:style>
  <w:style w:type="paragraph" w:styleId="Ttulo">
    <w:name w:val="Title"/>
    <w:basedOn w:val="Normal"/>
    <w:qFormat/>
    <w:rsid w:val="00C603A6"/>
    <w:pPr>
      <w:jc w:val="center"/>
    </w:pPr>
    <w:rPr>
      <w:rFonts w:ascii="Tahoma" w:hAnsi="Tahoma" w:cs="Tahoma"/>
      <w:b/>
      <w:bCs/>
    </w:rPr>
  </w:style>
  <w:style w:type="paragraph" w:styleId="Textoindependiente">
    <w:name w:val="Body Text"/>
    <w:basedOn w:val="Normal"/>
    <w:link w:val="TextoindependienteCar"/>
    <w:rsid w:val="00C603A6"/>
    <w:rPr>
      <w:rFonts w:ascii="Tahoma" w:hAnsi="Tahoma" w:cs="Tahoma"/>
    </w:rPr>
  </w:style>
  <w:style w:type="paragraph" w:styleId="Sangradetextonormal">
    <w:name w:val="Body Text Indent"/>
    <w:basedOn w:val="Normal"/>
    <w:link w:val="SangradetextonormalCar"/>
    <w:rsid w:val="00C603A6"/>
    <w:pPr>
      <w:spacing w:line="360" w:lineRule="auto"/>
      <w:ind w:firstLine="360"/>
    </w:pPr>
    <w:rPr>
      <w:rFonts w:ascii="Tahoma" w:hAnsi="Tahoma" w:cs="Tahoma"/>
      <w:bCs/>
    </w:rPr>
  </w:style>
  <w:style w:type="paragraph" w:customStyle="1" w:styleId="Prrafodelista1">
    <w:name w:val="Párrafo de lista1"/>
    <w:basedOn w:val="Normal"/>
    <w:rsid w:val="00C603A6"/>
    <w:pPr>
      <w:ind w:left="720"/>
    </w:pPr>
  </w:style>
  <w:style w:type="character" w:customStyle="1" w:styleId="EncabezadoCar">
    <w:name w:val="Encabezado Car"/>
    <w:basedOn w:val="Fuentedeprrafopredeter"/>
    <w:link w:val="Encabezado"/>
    <w:locked/>
    <w:rsid w:val="00C603A6"/>
    <w:rPr>
      <w:rFonts w:ascii="Palace Script MT" w:hAnsi="Palace Script MT"/>
      <w:i/>
      <w:sz w:val="38"/>
      <w:szCs w:val="24"/>
      <w:lang w:val="es-ES" w:eastAsia="es-ES" w:bidi="ar-SA"/>
    </w:rPr>
  </w:style>
  <w:style w:type="paragraph" w:styleId="HTMLconformatoprevio">
    <w:name w:val="HTML Preformatted"/>
    <w:basedOn w:val="Normal"/>
    <w:rsid w:val="00BA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rCarCar">
    <w:name w:val="Car Car Car"/>
    <w:basedOn w:val="Normal"/>
    <w:rsid w:val="00712223"/>
    <w:pPr>
      <w:spacing w:after="160" w:line="240" w:lineRule="exact"/>
    </w:pPr>
    <w:rPr>
      <w:rFonts w:ascii="Tahoma" w:hAnsi="Tahoma"/>
      <w:sz w:val="20"/>
      <w:szCs w:val="20"/>
      <w:lang w:val="en-US" w:eastAsia="en-US"/>
    </w:rPr>
  </w:style>
  <w:style w:type="character" w:customStyle="1" w:styleId="style25">
    <w:name w:val="style25"/>
    <w:basedOn w:val="Fuentedeprrafopredeter"/>
    <w:rsid w:val="00712223"/>
  </w:style>
  <w:style w:type="character" w:customStyle="1" w:styleId="edpnoticiacontenido4">
    <w:name w:val="edpnoticiacontenido4"/>
    <w:basedOn w:val="Fuentedeprrafopredeter"/>
    <w:rsid w:val="00621877"/>
    <w:rPr>
      <w:rFonts w:cs="Times New Roman"/>
      <w:sz w:val="23"/>
      <w:szCs w:val="23"/>
    </w:rPr>
  </w:style>
  <w:style w:type="character" w:styleId="Textoennegrita">
    <w:name w:val="Strong"/>
    <w:basedOn w:val="Fuentedeprrafopredeter"/>
    <w:qFormat/>
    <w:rsid w:val="00621877"/>
    <w:rPr>
      <w:rFonts w:cs="Times New Roman"/>
      <w:b/>
      <w:bCs/>
    </w:rPr>
  </w:style>
  <w:style w:type="paragraph" w:customStyle="1" w:styleId="Etiqueta">
    <w:name w:val="Etiqueta"/>
    <w:basedOn w:val="Normal"/>
    <w:rsid w:val="00195F35"/>
    <w:pPr>
      <w:suppressLineNumbers/>
      <w:suppressAutoHyphens/>
      <w:spacing w:before="120" w:after="120" w:line="276" w:lineRule="auto"/>
    </w:pPr>
    <w:rPr>
      <w:rFonts w:ascii="Calibri" w:eastAsia="Calibri" w:hAnsi="Calibri" w:cs="Tahoma"/>
      <w:i/>
      <w:iCs/>
      <w:lang w:val="es-CO" w:eastAsia="ar-SA"/>
    </w:rPr>
  </w:style>
  <w:style w:type="paragraph" w:customStyle="1" w:styleId="Estilo">
    <w:name w:val="Estilo"/>
    <w:rsid w:val="00951B74"/>
    <w:pPr>
      <w:widowControl w:val="0"/>
      <w:overflowPunct w:val="0"/>
      <w:autoSpaceDE w:val="0"/>
      <w:autoSpaceDN w:val="0"/>
      <w:adjustRightInd w:val="0"/>
      <w:textAlignment w:val="baseline"/>
    </w:pPr>
    <w:rPr>
      <w:sz w:val="24"/>
      <w:lang w:val="es-ES" w:eastAsia="es-AR"/>
    </w:rPr>
  </w:style>
  <w:style w:type="paragraph" w:styleId="Prrafodelista">
    <w:name w:val="List Paragraph"/>
    <w:basedOn w:val="Normal"/>
    <w:uiPriority w:val="34"/>
    <w:qFormat/>
    <w:rsid w:val="00E0044E"/>
    <w:pPr>
      <w:ind w:left="708"/>
    </w:pPr>
  </w:style>
  <w:style w:type="paragraph" w:styleId="Textodeglobo">
    <w:name w:val="Balloon Text"/>
    <w:basedOn w:val="Normal"/>
    <w:link w:val="TextodegloboCar"/>
    <w:rsid w:val="006464FA"/>
    <w:rPr>
      <w:rFonts w:ascii="Tahoma" w:hAnsi="Tahoma" w:cs="Tahoma"/>
      <w:sz w:val="16"/>
      <w:szCs w:val="16"/>
    </w:rPr>
  </w:style>
  <w:style w:type="character" w:customStyle="1" w:styleId="TextodegloboCar">
    <w:name w:val="Texto de globo Car"/>
    <w:basedOn w:val="Fuentedeprrafopredeter"/>
    <w:link w:val="Textodeglobo"/>
    <w:rsid w:val="006464FA"/>
    <w:rPr>
      <w:rFonts w:ascii="Tahoma" w:hAnsi="Tahoma" w:cs="Tahoma"/>
      <w:sz w:val="16"/>
      <w:szCs w:val="16"/>
      <w:lang w:val="es-ES" w:eastAsia="es-ES"/>
    </w:rPr>
  </w:style>
  <w:style w:type="character" w:customStyle="1" w:styleId="Ttulo9Car">
    <w:name w:val="Título 9 Car"/>
    <w:basedOn w:val="Fuentedeprrafopredeter"/>
    <w:link w:val="Ttulo9"/>
    <w:semiHidden/>
    <w:rsid w:val="00C96303"/>
    <w:rPr>
      <w:rFonts w:asciiTheme="majorHAnsi" w:eastAsiaTheme="majorEastAsia" w:hAnsiTheme="majorHAnsi" w:cstheme="majorBidi"/>
      <w:i/>
      <w:iCs/>
      <w:color w:val="404040" w:themeColor="text1" w:themeTint="BF"/>
      <w:lang w:val="es-ES" w:eastAsia="es-ES"/>
    </w:rPr>
  </w:style>
  <w:style w:type="character" w:customStyle="1" w:styleId="TextoindependienteCar">
    <w:name w:val="Texto independiente Car"/>
    <w:basedOn w:val="Fuentedeprrafopredeter"/>
    <w:link w:val="Textoindependiente"/>
    <w:rsid w:val="009172DA"/>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9172DA"/>
    <w:rPr>
      <w:rFonts w:ascii="Tahoma" w:hAnsi="Tahoma" w:cs="Tahoma"/>
      <w:bCs/>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5030710">
      <w:bodyDiv w:val="1"/>
      <w:marLeft w:val="0"/>
      <w:marRight w:val="0"/>
      <w:marTop w:val="0"/>
      <w:marBottom w:val="0"/>
      <w:divBdr>
        <w:top w:val="none" w:sz="0" w:space="0" w:color="auto"/>
        <w:left w:val="none" w:sz="0" w:space="0" w:color="auto"/>
        <w:bottom w:val="none" w:sz="0" w:space="0" w:color="auto"/>
        <w:right w:val="none" w:sz="0" w:space="0" w:color="auto"/>
      </w:divBdr>
    </w:div>
    <w:div w:id="740564351">
      <w:bodyDiv w:val="1"/>
      <w:marLeft w:val="0"/>
      <w:marRight w:val="0"/>
      <w:marTop w:val="0"/>
      <w:marBottom w:val="0"/>
      <w:divBdr>
        <w:top w:val="none" w:sz="0" w:space="0" w:color="auto"/>
        <w:left w:val="none" w:sz="0" w:space="0" w:color="auto"/>
        <w:bottom w:val="none" w:sz="0" w:space="0" w:color="auto"/>
        <w:right w:val="none" w:sz="0" w:space="0" w:color="auto"/>
      </w:divBdr>
    </w:div>
    <w:div w:id="1225221492">
      <w:bodyDiv w:val="1"/>
      <w:marLeft w:val="0"/>
      <w:marRight w:val="0"/>
      <w:marTop w:val="0"/>
      <w:marBottom w:val="0"/>
      <w:divBdr>
        <w:top w:val="none" w:sz="0" w:space="0" w:color="auto"/>
        <w:left w:val="none" w:sz="0" w:space="0" w:color="auto"/>
        <w:bottom w:val="none" w:sz="0" w:space="0" w:color="auto"/>
        <w:right w:val="none" w:sz="0" w:space="0" w:color="auto"/>
      </w:divBdr>
    </w:div>
    <w:div w:id="1275481397">
      <w:bodyDiv w:val="1"/>
      <w:marLeft w:val="0"/>
      <w:marRight w:val="0"/>
      <w:marTop w:val="0"/>
      <w:marBottom w:val="0"/>
      <w:divBdr>
        <w:top w:val="none" w:sz="0" w:space="0" w:color="auto"/>
        <w:left w:val="none" w:sz="0" w:space="0" w:color="auto"/>
        <w:bottom w:val="none" w:sz="0" w:space="0" w:color="auto"/>
        <w:right w:val="none" w:sz="0" w:space="0" w:color="auto"/>
      </w:divBdr>
    </w:div>
    <w:div w:id="1317343285">
      <w:bodyDiv w:val="1"/>
      <w:marLeft w:val="0"/>
      <w:marRight w:val="0"/>
      <w:marTop w:val="0"/>
      <w:marBottom w:val="0"/>
      <w:divBdr>
        <w:top w:val="none" w:sz="0" w:space="0" w:color="auto"/>
        <w:left w:val="none" w:sz="0" w:space="0" w:color="auto"/>
        <w:bottom w:val="none" w:sz="0" w:space="0" w:color="auto"/>
        <w:right w:val="none" w:sz="0" w:space="0" w:color="auto"/>
      </w:divBdr>
    </w:div>
    <w:div w:id="1333993141">
      <w:bodyDiv w:val="1"/>
      <w:marLeft w:val="0"/>
      <w:marRight w:val="0"/>
      <w:marTop w:val="0"/>
      <w:marBottom w:val="0"/>
      <w:divBdr>
        <w:top w:val="none" w:sz="0" w:space="0" w:color="auto"/>
        <w:left w:val="none" w:sz="0" w:space="0" w:color="auto"/>
        <w:bottom w:val="none" w:sz="0" w:space="0" w:color="auto"/>
        <w:right w:val="none" w:sz="0" w:space="0" w:color="auto"/>
      </w:divBdr>
    </w:div>
    <w:div w:id="1387681680">
      <w:bodyDiv w:val="1"/>
      <w:marLeft w:val="0"/>
      <w:marRight w:val="0"/>
      <w:marTop w:val="0"/>
      <w:marBottom w:val="0"/>
      <w:divBdr>
        <w:top w:val="none" w:sz="0" w:space="0" w:color="auto"/>
        <w:left w:val="none" w:sz="0" w:space="0" w:color="auto"/>
        <w:bottom w:val="none" w:sz="0" w:space="0" w:color="auto"/>
        <w:right w:val="none" w:sz="0" w:space="0" w:color="auto"/>
      </w:divBdr>
    </w:div>
    <w:div w:id="1516066804">
      <w:bodyDiv w:val="1"/>
      <w:marLeft w:val="0"/>
      <w:marRight w:val="0"/>
      <w:marTop w:val="0"/>
      <w:marBottom w:val="0"/>
      <w:divBdr>
        <w:top w:val="none" w:sz="0" w:space="0" w:color="auto"/>
        <w:left w:val="none" w:sz="0" w:space="0" w:color="auto"/>
        <w:bottom w:val="none" w:sz="0" w:space="0" w:color="auto"/>
        <w:right w:val="none" w:sz="0" w:space="0" w:color="auto"/>
      </w:divBdr>
    </w:div>
    <w:div w:id="15249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3128</Words>
  <Characters>17208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ACTA DE LA XIV ASAMBLEA GENERAL ORDINARIA</vt:lpstr>
    </vt:vector>
  </TitlesOfParts>
  <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XIV ASAMBLEA GENERAL ORDINARIA</dc:title>
  <dc:creator>Preferred Customer</dc:creator>
  <cp:lastModifiedBy>cbernuy</cp:lastModifiedBy>
  <cp:revision>4</cp:revision>
  <cp:lastPrinted>2011-11-25T14:07:00Z</cp:lastPrinted>
  <dcterms:created xsi:type="dcterms:W3CDTF">2012-10-18T00:21:00Z</dcterms:created>
  <dcterms:modified xsi:type="dcterms:W3CDTF">2012-10-18T23:42:00Z</dcterms:modified>
</cp:coreProperties>
</file>