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0" w:rsidRDefault="00685A00" w:rsidP="00685A00">
      <w:pPr>
        <w:outlineLvl w:val="0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Pedido Ombudsman del Perú</w:t>
      </w:r>
    </w:p>
    <w:p w:rsidR="00685A00" w:rsidRDefault="00685A00" w:rsidP="00685A00">
      <w:pPr>
        <w:outlineLvl w:val="0"/>
        <w:rPr>
          <w:rFonts w:ascii="Helvetica" w:eastAsia="Times New Roman" w:hAnsi="Helvetica" w:cs="Helvetica"/>
          <w:b/>
          <w:bCs/>
          <w:color w:val="000000"/>
        </w:rPr>
      </w:pPr>
    </w:p>
    <w:p w:rsidR="00685A00" w:rsidRDefault="00685A00" w:rsidP="00685A00">
      <w:pPr>
        <w:outlineLvl w:val="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De: </w:t>
      </w:r>
      <w:r>
        <w:rPr>
          <w:rFonts w:ascii="Helvetica" w:eastAsia="Times New Roman" w:hAnsi="Helvetica" w:cs="Helvetica"/>
          <w:color w:val="000000"/>
        </w:rPr>
        <w:t>"Federico Chunga" &lt;</w:t>
      </w:r>
      <w:hyperlink r:id="rId4" w:history="1">
        <w:r>
          <w:rPr>
            <w:rStyle w:val="Hipervnculo"/>
            <w:rFonts w:ascii="Helvetica" w:eastAsia="Times New Roman" w:hAnsi="Helvetica" w:cs="Helvetica"/>
          </w:rPr>
          <w:t>fchunga@defensoria.gob.pe</w:t>
        </w:r>
      </w:hyperlink>
      <w:r>
        <w:rPr>
          <w:rFonts w:ascii="Helvetica" w:eastAsia="Times New Roman" w:hAnsi="Helvetica" w:cs="Helvetica"/>
          <w:color w:val="000000"/>
        </w:rPr>
        <w:t>&gt;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b/>
          <w:bCs/>
          <w:color w:val="000000"/>
        </w:rPr>
        <w:t xml:space="preserve">Para: </w:t>
      </w:r>
      <w:hyperlink r:id="rId5" w:history="1">
        <w:r>
          <w:rPr>
            <w:rStyle w:val="Hipervnculo"/>
            <w:rFonts w:ascii="Helvetica" w:eastAsia="Times New Roman" w:hAnsi="Helvetica" w:cs="Helvetica"/>
          </w:rPr>
          <w:t>tdadic@defensor.gov.ar</w:t>
        </w:r>
      </w:hyperlink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b/>
          <w:bCs/>
          <w:color w:val="000000"/>
        </w:rPr>
        <w:t xml:space="preserve">CC: </w:t>
      </w:r>
      <w:hyperlink r:id="rId6" w:history="1">
        <w:r>
          <w:rPr>
            <w:rStyle w:val="Hipervnculo"/>
            <w:rFonts w:ascii="Helvetica" w:eastAsia="Times New Roman" w:hAnsi="Helvetica" w:cs="Helvetica"/>
          </w:rPr>
          <w:t>presidenciafio@defensoria.gob.pe</w:t>
        </w:r>
      </w:hyperlink>
      <w:r>
        <w:rPr>
          <w:rFonts w:ascii="Helvetica" w:eastAsia="Times New Roman" w:hAnsi="Helvetica" w:cs="Helvetica"/>
          <w:color w:val="000000"/>
        </w:rPr>
        <w:t xml:space="preserve">, </w:t>
      </w:r>
      <w:hyperlink r:id="rId7" w:history="1">
        <w:r>
          <w:rPr>
            <w:rStyle w:val="Hipervnculo"/>
            <w:rFonts w:ascii="Helvetica" w:eastAsia="Times New Roman" w:hAnsi="Helvetica" w:cs="Helvetica"/>
          </w:rPr>
          <w:t>presidenciafio@portalfio.org</w:t>
        </w:r>
      </w:hyperlink>
      <w:r>
        <w:rPr>
          <w:rFonts w:ascii="Helvetica" w:eastAsia="Times New Roman" w:hAnsi="Helvetica" w:cs="Helvetica"/>
          <w:color w:val="000000"/>
        </w:rPr>
        <w:t>, "Claudia Del Pozo" &lt;</w:t>
      </w:r>
      <w:hyperlink r:id="rId8" w:history="1">
        <w:r>
          <w:rPr>
            <w:rStyle w:val="Hipervnculo"/>
            <w:rFonts w:ascii="Helvetica" w:eastAsia="Times New Roman" w:hAnsi="Helvetica" w:cs="Helvetica"/>
          </w:rPr>
          <w:t>cdelpozo@defensoria.gob.pe</w:t>
        </w:r>
      </w:hyperlink>
      <w:r>
        <w:rPr>
          <w:rFonts w:ascii="Helvetica" w:eastAsia="Times New Roman" w:hAnsi="Helvetica" w:cs="Helvetica"/>
          <w:color w:val="000000"/>
        </w:rPr>
        <w:t>&gt;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b/>
          <w:bCs/>
          <w:color w:val="000000"/>
        </w:rPr>
        <w:t xml:space="preserve">Enviados: </w:t>
      </w:r>
      <w:r>
        <w:rPr>
          <w:rFonts w:ascii="Helvetica" w:eastAsia="Times New Roman" w:hAnsi="Helvetica" w:cs="Helvetica"/>
          <w:color w:val="000000"/>
        </w:rPr>
        <w:t>Martes, 15 de Octubre 2013 12:07:30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b/>
          <w:bCs/>
          <w:color w:val="000000"/>
        </w:rPr>
        <w:t xml:space="preserve">Asunto: </w:t>
      </w:r>
      <w:r>
        <w:rPr>
          <w:rFonts w:ascii="Helvetica" w:eastAsia="Times New Roman" w:hAnsi="Helvetica" w:cs="Helvetica"/>
          <w:color w:val="000000"/>
        </w:rPr>
        <w:t>Propuesta de tema de agenda Asamblea.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 xml:space="preserve">Estimado señor </w:t>
      </w:r>
      <w:r>
        <w:rPr>
          <w:rFonts w:ascii="Helvetica" w:eastAsia="Times New Roman" w:hAnsi="Helvetica" w:cs="Helvetica"/>
          <w:color w:val="000000"/>
        </w:rPr>
        <w:br/>
        <w:t>Tomas Dadic</w:t>
      </w:r>
      <w:r>
        <w:rPr>
          <w:rFonts w:ascii="Helvetica" w:eastAsia="Times New Roman" w:hAnsi="Helvetica" w:cs="Helvetica"/>
          <w:color w:val="000000"/>
        </w:rPr>
        <w:br/>
        <w:t>Secretario Técnico</w:t>
      </w:r>
      <w:r>
        <w:rPr>
          <w:rFonts w:ascii="Helvetica" w:eastAsia="Times New Roman" w:hAnsi="Helvetica" w:cs="Helvetica"/>
          <w:color w:val="000000"/>
        </w:rPr>
        <w:br/>
        <w:t>Federación Iberoamericana del Ombudsman.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De mi mayor consideración: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 xml:space="preserve">Es grato dirigirme a usted por especial encargo del Defensor del Pueblo (e) de Perú, con el fin de saludarlo cordialmente y, a la vez, solicitarle que pueda incluir en el programa de la Asamblea de la Fio que se realizará en Puerto Rico el próximo mes de noviembre, la presentación —por parte del </w:t>
      </w:r>
      <w:proofErr w:type="spellStart"/>
      <w:r>
        <w:rPr>
          <w:rFonts w:ascii="Helvetica" w:eastAsia="Times New Roman" w:hAnsi="Helvetica" w:cs="Helvetica"/>
          <w:color w:val="000000"/>
        </w:rPr>
        <w:t>dr.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Eduardo Vega Luna— del informe sobre el Encuentro extraordinario de la Federación Iberoamericana del Ombudsman: «El derecho a la consulta previa a los pueblos indígenas. El rol de los Ombudsman en América Latina», realizado en Lima, el 25 y 26 de abril del 2013.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 xml:space="preserve">A la espera de su gentil respuesta, aprovecho la oportunidad para expresarle los sentimientos de mi especial consideración y estima. 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Atentamente,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</w:p>
    <w:p w:rsidR="00685A00" w:rsidRDefault="00685A00" w:rsidP="00685A0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-- 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>
            <wp:extent cx="3670935" cy="1310005"/>
            <wp:effectExtent l="19050" t="0" r="5715" b="0"/>
            <wp:docPr id="1" name="Imagen 1" descr="cid:part1.04070207.07020003@defensoria.gob.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4070207.07020003@defensoria.gob.p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00" w:rsidRDefault="00685A00" w:rsidP="00685A00">
      <w:pPr>
        <w:rPr>
          <w:rFonts w:ascii="Arial" w:eastAsia="Times New Roman" w:hAnsi="Arial" w:cs="Arial"/>
          <w:color w:val="000000"/>
        </w:rPr>
      </w:pPr>
    </w:p>
    <w:p w:rsidR="004C2DB1" w:rsidRDefault="004C2DB1"/>
    <w:sectPr w:rsidR="004C2DB1" w:rsidSect="004C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5A00"/>
    <w:rsid w:val="001B5C0B"/>
    <w:rsid w:val="00216D15"/>
    <w:rsid w:val="002A117F"/>
    <w:rsid w:val="004C2DB1"/>
    <w:rsid w:val="0068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00"/>
    <w:pPr>
      <w:spacing w:after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A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A0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lpozo@defensoria.gob.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idenciafio@portalfi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ciafio@defensoria.gob.p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dadic@defensor.gov.ar" TargetMode="External"/><Relationship Id="rId10" Type="http://schemas.openxmlformats.org/officeDocument/2006/relationships/image" Target="cid:part1.04070207.07020003@defensoria.gob.pe" TargetMode="External"/><Relationship Id="rId4" Type="http://schemas.openxmlformats.org/officeDocument/2006/relationships/hyperlink" Target="mailto:fchunga@defensoria.gob.pe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Company>GTZ - GOBERNABILIDAD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cbernuy</dc:creator>
  <cp:keywords/>
  <dc:description/>
  <cp:lastModifiedBy>cbernuy</cp:lastModifiedBy>
  <cp:revision>1</cp:revision>
  <dcterms:created xsi:type="dcterms:W3CDTF">2013-10-24T17:13:00Z</dcterms:created>
  <dcterms:modified xsi:type="dcterms:W3CDTF">2013-10-24T17:14:00Z</dcterms:modified>
</cp:coreProperties>
</file>